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E527" w14:textId="77777777" w:rsidR="008D6D87" w:rsidRDefault="00317DD4" w:rsidP="00F44FBC">
      <w:pPr>
        <w:rPr>
          <w:rFonts w:eastAsiaTheme="minorEastAsia"/>
          <w:noProof/>
          <w:lang w:eastAsia="de-DE"/>
        </w:rPr>
      </w:pPr>
      <w:r w:rsidRPr="00F44FBC">
        <w:rPr>
          <w:rFonts w:eastAsiaTheme="minorEastAsia"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FB933" wp14:editId="36509313">
                <wp:simplePos x="0" y="0"/>
                <wp:positionH relativeFrom="margin">
                  <wp:posOffset>-33020</wp:posOffset>
                </wp:positionH>
                <wp:positionV relativeFrom="page">
                  <wp:posOffset>675640</wp:posOffset>
                </wp:positionV>
                <wp:extent cx="2019300" cy="1628775"/>
                <wp:effectExtent l="0" t="0" r="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2385" w14:textId="77777777" w:rsidR="00F44FBC" w:rsidRPr="0070579B" w:rsidRDefault="00F44FBC" w:rsidP="00F44FBC">
                            <w:pPr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val="de-AT" w:eastAsia="de-DE"/>
                              </w:rPr>
                            </w:pPr>
                            <w:r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>Vetpix Bildgebungs-GmbH</w:t>
                            </w:r>
                          </w:p>
                          <w:p w14:paraId="31E67CD1" w14:textId="06326FB2" w:rsidR="00F44FBC" w:rsidRPr="004926EE" w:rsidRDefault="00F44FBC" w:rsidP="00F44FBC">
                            <w:pPr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>Institut für bildgebende Kleintierdiagnostik</w:t>
                            </w:r>
                          </w:p>
                          <w:p w14:paraId="724F257B" w14:textId="77777777" w:rsidR="00F44FBC" w:rsidRPr="0070579B" w:rsidRDefault="00F44FBC" w:rsidP="00F44FBC">
                            <w:pPr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>6430 Ötztal Bahnhof</w:t>
                            </w:r>
                          </w:p>
                          <w:p w14:paraId="615DD6EE" w14:textId="77777777" w:rsidR="001A5FDB" w:rsidRPr="0070579B" w:rsidRDefault="001A5FDB" w:rsidP="00F44FBC">
                            <w:pPr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Tel.: </w:t>
                            </w:r>
                            <w:r w:rsidR="00F44FBC"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+43 5266 88 176 </w:t>
                            </w:r>
                          </w:p>
                          <w:p w14:paraId="680B58A0" w14:textId="77777777" w:rsidR="001A5FDB" w:rsidRPr="0070579B" w:rsidRDefault="001A5FDB" w:rsidP="00F44FBC">
                            <w:pPr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Mail: </w:t>
                            </w:r>
                            <w:hyperlink r:id="rId6" w:history="1">
                              <w:r w:rsidRPr="0070579B">
                                <w:rPr>
                                  <w:rStyle w:val="Hyperlink"/>
                                  <w:rFonts w:eastAsiaTheme="minorEastAsia" w:cstheme="minorHAnsi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t>info@vetpix.at</w:t>
                              </w:r>
                            </w:hyperlink>
                          </w:p>
                          <w:p w14:paraId="1653EF1C" w14:textId="77777777" w:rsidR="001A5FDB" w:rsidRPr="0070579B" w:rsidRDefault="001A5FDB" w:rsidP="00F44FBC">
                            <w:pPr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0579B">
                              <w:rPr>
                                <w:rFonts w:eastAsiaTheme="minorEastAsia" w:cstheme="minorHAnsi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>Web: www.vetpix.at</w:t>
                            </w:r>
                          </w:p>
                          <w:p w14:paraId="2D08B7C0" w14:textId="77777777" w:rsidR="00F44FBC" w:rsidRPr="008D6D87" w:rsidRDefault="00F44FBC" w:rsidP="00F44FBC">
                            <w:pPr>
                              <w:rPr>
                                <w:rFonts w:eastAsiaTheme="minorEastAsia" w:cstheme="minorHAnsi"/>
                                <w:noProof/>
                                <w:lang w:eastAsia="de-DE"/>
                              </w:rPr>
                            </w:pPr>
                            <w:r w:rsidRPr="008D6D87">
                              <w:rPr>
                                <w:rFonts w:eastAsiaTheme="minorEastAsia" w:cstheme="minorHAnsi"/>
                                <w:noProof/>
                                <w:lang w:eastAsia="de-DE"/>
                              </w:rPr>
                              <w:br/>
                            </w:r>
                            <w:hyperlink r:id="rId7" w:history="1">
                              <w:r w:rsidRPr="008D6D87">
                                <w:rPr>
                                  <w:rStyle w:val="Hyperlink"/>
                                  <w:rFonts w:eastAsiaTheme="minorEastAsia" w:cstheme="minorHAnsi"/>
                                  <w:noProof/>
                                  <w:color w:val="0563C1"/>
                                  <w:lang w:eastAsia="de-DE"/>
                                </w:rPr>
                                <w:t>info@vetpix.at</w:t>
                              </w:r>
                            </w:hyperlink>
                            <w:r w:rsidRPr="008D6D87">
                              <w:rPr>
                                <w:rFonts w:eastAsiaTheme="minorEastAsia" w:cstheme="minorHAnsi"/>
                                <w:noProof/>
                                <w:lang w:eastAsia="de-DE"/>
                              </w:rPr>
                              <w:t>       </w:t>
                            </w:r>
                            <w:hyperlink r:id="rId8" w:history="1">
                              <w:r w:rsidRPr="008D6D87">
                                <w:rPr>
                                  <w:rStyle w:val="Hyperlink"/>
                                  <w:rFonts w:eastAsiaTheme="minorEastAsia" w:cstheme="minorHAnsi"/>
                                  <w:noProof/>
                                  <w:color w:val="0563C1"/>
                                  <w:lang w:eastAsia="de-DE"/>
                                </w:rPr>
                                <w:t>www.vetpix.at</w:t>
                              </w:r>
                            </w:hyperlink>
                          </w:p>
                          <w:p w14:paraId="427E0B87" w14:textId="77777777" w:rsidR="00F44FBC" w:rsidRDefault="00F44FBC" w:rsidP="00F44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FB9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53.2pt;width:159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29IAIAABwEAAAOAAAAZHJzL2Uyb0RvYy54bWysU9tu2zAMfR+wfxD0vtjxkiYx4hRdugwD&#10;ugvQ7gNkSY6FyaImKbGzry8lp2mwvQ3zg0Ca5NHhIbW+HTpNjtJ5Baai00lOiTQchDL7iv542r1b&#10;UuIDM4JpMLKiJ+np7ebtm3VvS1lAC1pIRxDE+LK3FW1DsGWWed7KjvkJWGkw2IDrWEDX7TPhWI/o&#10;nc6KPL/JenDCOuDSe/x7PwbpJuE3jeThW9N4GYiuKHIL6XTprOOZbdas3DtmW8XPNNg/sOiYMnjp&#10;BeqeBUYOTv0F1SnuwEMTJhy6DJpGcZl6wG6m+R/dPLbMytQLiuPtRSb//2D51+N3R5TA2VFiWIcj&#10;epJDaKQWpIjq9NaXmPRoMS0MH2CImbFTbx+A//TEwLZlZi/vnIO+lUwgu2mszK5KRxwfQer+Cwi8&#10;hh0CJKChcV0ERDEIouOUTpfJIBXC8SeKs3qfY4hjbHpTLBeLebqDlS/l1vnwSUJHolFRh6NP8Oz4&#10;4EOkw8qXlEQftBI7pXVy3L7eakeODNdkl74zur9O04b0FV3Ni3lCNhDr0wZ1KuAaa9VVdJnHL5az&#10;Msrx0YhkB6b0aCMTbc76RElGccJQD5gYRatBnFApB+O64vNCowX3m5IeV7Wi/teBOUmJ/mxQ7dV0&#10;Nou7nZzZfFGg464j9XWEGY5QFQ2UjOY2pPcQ+Rq4w6k0Kun1yuTMFVcwyXh+LnHHr/2U9fqoN88A&#10;AAD//wMAUEsDBBQABgAIAAAAIQA2lQfO3wAAAAoBAAAPAAAAZHJzL2Rvd25yZXYueG1sTI/BTsNA&#10;DETvSPzDykhcULtpaFOaZlMBEohrSz/ASdwkatYbZbdN+veYE9xsz2j8JttNtlNXGnzr2MBiHoEi&#10;Ll3Vcm3g+P0xewHlA3KFnWMycCMPu/z+LsO0ciPv6XoItZIQ9ikaaELoU6192ZBFP3c9sWgnN1gM&#10;sg61rgYcJdx2Oo6iRFtsWT402NN7Q+X5cLEGTl/j02ozFp/huN4vkzds14W7GfP4ML1uQQWawp8Z&#10;fvEFHXJhKtyFK686A7NVLE65R8kSlBieF7F0KWRI4g3oPNP/K+Q/AAAA//8DAFBLAQItABQABgAI&#10;AAAAIQC2gziS/gAAAOEBAAATAAAAAAAAAAAAAAAAAAAAAABbQ29udGVudF9UeXBlc10ueG1sUEsB&#10;Ai0AFAAGAAgAAAAhADj9If/WAAAAlAEAAAsAAAAAAAAAAAAAAAAALwEAAF9yZWxzLy5yZWxzUEsB&#10;Ai0AFAAGAAgAAAAhAH0ULb0gAgAAHAQAAA4AAAAAAAAAAAAAAAAALgIAAGRycy9lMm9Eb2MueG1s&#10;UEsBAi0AFAAGAAgAAAAhADaVB87fAAAACgEAAA8AAAAAAAAAAAAAAAAAegQAAGRycy9kb3ducmV2&#10;LnhtbFBLBQYAAAAABAAEAPMAAACGBQAAAAA=&#10;" stroked="f">
                <v:textbox>
                  <w:txbxContent>
                    <w:p w14:paraId="10272385" w14:textId="77777777" w:rsidR="00F44FBC" w:rsidRPr="0070579B" w:rsidRDefault="00F44FBC" w:rsidP="00F44FBC">
                      <w:pPr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val="de-AT" w:eastAsia="de-DE"/>
                        </w:rPr>
                      </w:pPr>
                      <w:r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>Vetpix Bildgebungs-GmbH</w:t>
                      </w:r>
                    </w:p>
                    <w:p w14:paraId="31E67CD1" w14:textId="06326FB2" w:rsidR="00F44FBC" w:rsidRPr="004926EE" w:rsidRDefault="00F44FBC" w:rsidP="00F44FBC">
                      <w:pPr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</w:pPr>
                      <w:r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>Institut für bildgebende Kleintierdiagnostik</w:t>
                      </w:r>
                    </w:p>
                    <w:p w14:paraId="724F257B" w14:textId="77777777" w:rsidR="00F44FBC" w:rsidRPr="0070579B" w:rsidRDefault="00F44FBC" w:rsidP="00F44FBC">
                      <w:pPr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</w:pPr>
                      <w:r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>6430 Ötztal Bahnhof</w:t>
                      </w:r>
                    </w:p>
                    <w:p w14:paraId="615DD6EE" w14:textId="77777777" w:rsidR="001A5FDB" w:rsidRPr="0070579B" w:rsidRDefault="001A5FDB" w:rsidP="00F44FBC">
                      <w:pPr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</w:pPr>
                      <w:r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 xml:space="preserve">Tel.: </w:t>
                      </w:r>
                      <w:r w:rsidR="00F44FBC"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 xml:space="preserve">+43 5266 88 176 </w:t>
                      </w:r>
                    </w:p>
                    <w:p w14:paraId="680B58A0" w14:textId="77777777" w:rsidR="001A5FDB" w:rsidRPr="0070579B" w:rsidRDefault="001A5FDB" w:rsidP="00F44FBC">
                      <w:pPr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</w:pPr>
                      <w:r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 xml:space="preserve">Mail: </w:t>
                      </w:r>
                      <w:hyperlink r:id="rId9" w:history="1">
                        <w:r w:rsidRPr="0070579B">
                          <w:rPr>
                            <w:rStyle w:val="Hyperlink"/>
                            <w:rFonts w:eastAsiaTheme="minorEastAsia" w:cstheme="minorHAnsi"/>
                            <w:noProof/>
                            <w:sz w:val="24"/>
                            <w:szCs w:val="24"/>
                            <w:lang w:eastAsia="de-DE"/>
                          </w:rPr>
                          <w:t>info@vetpix.at</w:t>
                        </w:r>
                      </w:hyperlink>
                    </w:p>
                    <w:p w14:paraId="1653EF1C" w14:textId="77777777" w:rsidR="001A5FDB" w:rsidRPr="0070579B" w:rsidRDefault="001A5FDB" w:rsidP="00F44FBC">
                      <w:pPr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</w:pPr>
                      <w:r w:rsidRPr="0070579B">
                        <w:rPr>
                          <w:rFonts w:eastAsiaTheme="minorEastAsia" w:cstheme="minorHAnsi"/>
                          <w:noProof/>
                          <w:sz w:val="24"/>
                          <w:szCs w:val="24"/>
                          <w:lang w:eastAsia="de-DE"/>
                        </w:rPr>
                        <w:t>Web: www.vetpix.at</w:t>
                      </w:r>
                    </w:p>
                    <w:p w14:paraId="2D08B7C0" w14:textId="77777777" w:rsidR="00F44FBC" w:rsidRPr="008D6D87" w:rsidRDefault="00F44FBC" w:rsidP="00F44FBC">
                      <w:pPr>
                        <w:rPr>
                          <w:rFonts w:eastAsiaTheme="minorEastAsia" w:cstheme="minorHAnsi"/>
                          <w:noProof/>
                          <w:lang w:eastAsia="de-DE"/>
                        </w:rPr>
                      </w:pPr>
                      <w:r w:rsidRPr="008D6D87">
                        <w:rPr>
                          <w:rFonts w:eastAsiaTheme="minorEastAsia" w:cstheme="minorHAnsi"/>
                          <w:noProof/>
                          <w:lang w:eastAsia="de-DE"/>
                        </w:rPr>
                        <w:br/>
                      </w:r>
                      <w:hyperlink r:id="rId10" w:history="1">
                        <w:r w:rsidRPr="008D6D87">
                          <w:rPr>
                            <w:rStyle w:val="Hyperlink"/>
                            <w:rFonts w:eastAsiaTheme="minorEastAsia" w:cstheme="minorHAnsi"/>
                            <w:noProof/>
                            <w:color w:val="0563C1"/>
                            <w:lang w:eastAsia="de-DE"/>
                          </w:rPr>
                          <w:t>info@vetpix.at</w:t>
                        </w:r>
                      </w:hyperlink>
                      <w:r w:rsidRPr="008D6D87">
                        <w:rPr>
                          <w:rFonts w:eastAsiaTheme="minorEastAsia" w:cstheme="minorHAnsi"/>
                          <w:noProof/>
                          <w:lang w:eastAsia="de-DE"/>
                        </w:rPr>
                        <w:t>       </w:t>
                      </w:r>
                      <w:hyperlink r:id="rId11" w:history="1">
                        <w:r w:rsidRPr="008D6D87">
                          <w:rPr>
                            <w:rStyle w:val="Hyperlink"/>
                            <w:rFonts w:eastAsiaTheme="minorEastAsia" w:cstheme="minorHAnsi"/>
                            <w:noProof/>
                            <w:color w:val="0563C1"/>
                            <w:lang w:eastAsia="de-DE"/>
                          </w:rPr>
                          <w:t>www.vetpix.at</w:t>
                        </w:r>
                      </w:hyperlink>
                    </w:p>
                    <w:p w14:paraId="427E0B87" w14:textId="77777777" w:rsidR="00F44FBC" w:rsidRDefault="00F44FBC" w:rsidP="00F44FB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750C8A3" w14:textId="77777777" w:rsidR="008D6D87" w:rsidRPr="008D6D87" w:rsidRDefault="008D6D87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112DC2ED" w14:textId="77777777" w:rsidR="00F44FBC" w:rsidRDefault="00F44FBC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239BA9EF" w14:textId="101C6AAE" w:rsidR="00F44FBC" w:rsidRDefault="00F44FBC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2D354CCF" w14:textId="37766231" w:rsidR="004926EE" w:rsidRDefault="004926EE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53A1BBAE" w14:textId="7EA9DFCB" w:rsidR="004926EE" w:rsidRDefault="004926EE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55FB69ED" w14:textId="291B9A9E" w:rsidR="004926EE" w:rsidRDefault="004926EE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230759FF" w14:textId="6C1440C2" w:rsidR="004926EE" w:rsidRDefault="004926EE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60054A5C" w14:textId="46029D3D" w:rsidR="004926EE" w:rsidRDefault="004926EE" w:rsidP="008D6D87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6D5703A0" w14:textId="049857FC" w:rsidR="004926EE" w:rsidRDefault="004926EE" w:rsidP="004926EE">
      <w:pPr>
        <w:jc w:val="center"/>
        <w:rPr>
          <w:rFonts w:eastAsiaTheme="minorEastAsia" w:cstheme="minorHAnsi"/>
          <w:i/>
          <w:noProof/>
          <w:sz w:val="36"/>
          <w:szCs w:val="36"/>
          <w:lang w:eastAsia="de-DE"/>
        </w:rPr>
      </w:pPr>
      <w:r w:rsidRPr="004926EE">
        <w:rPr>
          <w:rFonts w:eastAsiaTheme="minorEastAsia" w:cstheme="minorHAnsi"/>
          <w:i/>
          <w:noProof/>
          <w:sz w:val="36"/>
          <w:szCs w:val="36"/>
          <w:lang w:eastAsia="de-DE"/>
        </w:rPr>
        <w:t>Seminar Bildgebende Diagnostik für Kleintier</w:t>
      </w:r>
      <w:r w:rsidR="006A1C35">
        <w:rPr>
          <w:rFonts w:eastAsiaTheme="minorEastAsia" w:cstheme="minorHAnsi"/>
          <w:i/>
          <w:noProof/>
          <w:sz w:val="36"/>
          <w:szCs w:val="36"/>
          <w:lang w:eastAsia="de-DE"/>
        </w:rPr>
        <w:t>e</w:t>
      </w:r>
    </w:p>
    <w:p w14:paraId="2362CAD3" w14:textId="03752117" w:rsidR="004926EE" w:rsidRDefault="004926EE" w:rsidP="004926EE">
      <w:pPr>
        <w:jc w:val="center"/>
        <w:rPr>
          <w:rFonts w:eastAsiaTheme="minorEastAsia" w:cstheme="minorHAnsi"/>
          <w:i/>
          <w:noProof/>
          <w:sz w:val="28"/>
          <w:szCs w:val="28"/>
          <w:lang w:eastAsia="de-DE"/>
        </w:rPr>
      </w:pPr>
    </w:p>
    <w:p w14:paraId="3F830F80" w14:textId="63740894" w:rsidR="004926EE" w:rsidRPr="006A1C35" w:rsidRDefault="004926EE" w:rsidP="004926EE">
      <w:pPr>
        <w:jc w:val="center"/>
        <w:rPr>
          <w:rFonts w:eastAsiaTheme="minorEastAsia" w:cstheme="minorHAnsi"/>
          <w:i/>
          <w:noProof/>
          <w:sz w:val="32"/>
          <w:szCs w:val="32"/>
          <w:lang w:eastAsia="de-DE"/>
        </w:rPr>
      </w:pPr>
      <w:r w:rsidRPr="006A1C35">
        <w:rPr>
          <w:rFonts w:eastAsiaTheme="minorEastAsia" w:cstheme="minorHAnsi"/>
          <w:i/>
          <w:noProof/>
          <w:sz w:val="32"/>
          <w:szCs w:val="32"/>
          <w:lang w:eastAsia="de-DE"/>
        </w:rPr>
        <w:t>Röntgen u/o Ultraschall u/o CT</w:t>
      </w:r>
      <w:r w:rsidR="006A1C35" w:rsidRPr="006A1C35">
        <w:rPr>
          <w:rFonts w:eastAsiaTheme="minorEastAsia" w:cstheme="minorHAnsi"/>
          <w:i/>
          <w:noProof/>
          <w:sz w:val="32"/>
          <w:szCs w:val="32"/>
          <w:lang w:eastAsia="de-DE"/>
        </w:rPr>
        <w:t xml:space="preserve"> </w:t>
      </w:r>
      <w:r w:rsidRPr="006A1C35">
        <w:rPr>
          <w:rFonts w:eastAsiaTheme="minorEastAsia" w:cstheme="minorHAnsi"/>
          <w:i/>
          <w:noProof/>
          <w:sz w:val="32"/>
          <w:szCs w:val="32"/>
          <w:lang w:eastAsia="de-DE"/>
        </w:rPr>
        <w:t>u/o</w:t>
      </w:r>
      <w:r w:rsidR="006A1C35" w:rsidRPr="006A1C35">
        <w:rPr>
          <w:rFonts w:eastAsiaTheme="minorEastAsia" w:cstheme="minorHAnsi"/>
          <w:i/>
          <w:noProof/>
          <w:sz w:val="32"/>
          <w:szCs w:val="32"/>
          <w:lang w:eastAsia="de-DE"/>
        </w:rPr>
        <w:t xml:space="preserve"> MRT</w:t>
      </w:r>
    </w:p>
    <w:p w14:paraId="757A1225" w14:textId="03EB4A44" w:rsidR="006A1C35" w:rsidRDefault="006A1C35" w:rsidP="004926EE">
      <w:pPr>
        <w:jc w:val="center"/>
        <w:rPr>
          <w:rFonts w:eastAsiaTheme="minorEastAsia" w:cstheme="minorHAnsi"/>
          <w:i/>
          <w:noProof/>
          <w:sz w:val="32"/>
          <w:szCs w:val="32"/>
          <w:lang w:eastAsia="de-DE"/>
        </w:rPr>
      </w:pPr>
      <w:r w:rsidRPr="006A1C35">
        <w:rPr>
          <w:rFonts w:eastAsiaTheme="minorEastAsia" w:cstheme="minorHAnsi"/>
          <w:i/>
          <w:noProof/>
          <w:sz w:val="32"/>
          <w:szCs w:val="32"/>
          <w:lang w:eastAsia="de-DE"/>
        </w:rPr>
        <w:t>Was ist sinnvoll? Tipps von Experten für die Praxis</w:t>
      </w:r>
    </w:p>
    <w:p w14:paraId="0EE6B03D" w14:textId="77777777" w:rsidR="006A1C35" w:rsidRDefault="006A1C35" w:rsidP="006A1C35">
      <w:pPr>
        <w:rPr>
          <w:rFonts w:eastAsiaTheme="minorEastAsia" w:cstheme="minorHAnsi"/>
          <w:noProof/>
          <w:sz w:val="28"/>
          <w:szCs w:val="28"/>
          <w:lang w:eastAsia="de-DE"/>
        </w:rPr>
      </w:pPr>
    </w:p>
    <w:p w14:paraId="0175FF7B" w14:textId="205B7E16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Datum: 06.04.2019</w:t>
      </w:r>
    </w:p>
    <w:p w14:paraId="515E39FB" w14:textId="77777777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1287D149" w14:textId="5A7EE684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Ort: Vetpix, Institut für bildgebende Kleintierdiagnostik</w:t>
      </w:r>
    </w:p>
    <w:p w14:paraId="30F9B661" w14:textId="224E2A0C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        Ötztaler Höhe 21</w:t>
      </w:r>
    </w:p>
    <w:p w14:paraId="2BAFE2CE" w14:textId="26E33ED5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        6430 Ötztal Bahnhof</w:t>
      </w:r>
    </w:p>
    <w:p w14:paraId="76EE3363" w14:textId="2B365E25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2B0589F4" w14:textId="4C9455DC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Referenten</w:t>
      </w:r>
    </w:p>
    <w:p w14:paraId="71AEB681" w14:textId="6A2D4188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Dr. Wolfgang Henninger</w:t>
      </w:r>
    </w:p>
    <w:p w14:paraId="6537EF8C" w14:textId="7B5E97B9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Dr. Martin Konar</w:t>
      </w:r>
    </w:p>
    <w:p w14:paraId="76EF8BF0" w14:textId="5ED88094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32C99A7D" w14:textId="78B10285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Programm</w:t>
      </w:r>
    </w:p>
    <w:p w14:paraId="39BAA48C" w14:textId="48476EFE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7779E1D5" w14:textId="73E4EBDC" w:rsid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09:30-10</w:t>
      </w:r>
      <w:r w:rsidR="003E05A6">
        <w:rPr>
          <w:rFonts w:eastAsiaTheme="minorEastAsia" w:cstheme="minorHAnsi"/>
          <w:noProof/>
          <w:sz w:val="24"/>
          <w:szCs w:val="24"/>
          <w:lang w:eastAsia="de-DE"/>
        </w:rPr>
        <w:t>:00 Eintreffen und Registrieren der Teilnehmer</w:t>
      </w:r>
    </w:p>
    <w:p w14:paraId="3039582D" w14:textId="766C465D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10:00-10:15 Begrüssung</w:t>
      </w:r>
    </w:p>
    <w:p w14:paraId="32D46269" w14:textId="27AC19C6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10:15-11:15 Aussagekraft von Röntgen und CT bei orthopädischen Fällen, Ergänzendes und </w:t>
      </w:r>
    </w:p>
    <w:p w14:paraId="106590E2" w14:textId="724611D5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                       Ausschließendes – Dr. Wolfgang Henninger</w:t>
      </w:r>
    </w:p>
    <w:p w14:paraId="024C8568" w14:textId="095154A0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11:15-12:15 MRT in der Veterinärorthopädie – Knie, Ellbogen und Schulter </w:t>
      </w:r>
    </w:p>
    <w:p w14:paraId="102820E5" w14:textId="3449D906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                       Dr. Martin Konar</w:t>
      </w:r>
    </w:p>
    <w:p w14:paraId="101791BA" w14:textId="4CE33214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12:15-13:30 Mittagspause</w:t>
      </w:r>
    </w:p>
    <w:p w14:paraId="4304FBC3" w14:textId="7612E347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13:30-14:30 Neoplasien des Kopfes und der Wirbelsäule im MRT – Dr. Martin Konar</w:t>
      </w:r>
    </w:p>
    <w:p w14:paraId="60317A6C" w14:textId="1E04FC59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14:30-15:30 Röntgen, Ultraschall und CT beim Tumorpatienten</w:t>
      </w:r>
    </w:p>
    <w:p w14:paraId="40519CA0" w14:textId="02E8E0BA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                       Wie genau will oder muss ich es wissen? – Dr. Wolfgang Henninger</w:t>
      </w:r>
    </w:p>
    <w:p w14:paraId="3B01DF1E" w14:textId="247B5E08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15:30-16:30 Diskussion und Tipps – Wie kann ich meine Möglichkeiten in der Praxis „voll </w:t>
      </w:r>
    </w:p>
    <w:p w14:paraId="686BEAA8" w14:textId="0C243E18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 xml:space="preserve">                       ausschöpfen“.</w:t>
      </w:r>
    </w:p>
    <w:p w14:paraId="656EDDE2" w14:textId="2139EF32" w:rsidR="003E05A6" w:rsidRDefault="003E05A6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  <w:r>
        <w:rPr>
          <w:rFonts w:eastAsiaTheme="minorEastAsia" w:cstheme="minorHAnsi"/>
          <w:noProof/>
          <w:sz w:val="24"/>
          <w:szCs w:val="24"/>
          <w:lang w:eastAsia="de-DE"/>
        </w:rPr>
        <w:t>16:30 Ende der Veranstaltung</w:t>
      </w:r>
      <w:bookmarkStart w:id="0" w:name="_GoBack"/>
      <w:bookmarkEnd w:id="0"/>
    </w:p>
    <w:p w14:paraId="44DBEAE6" w14:textId="77777777" w:rsidR="006A1C35" w:rsidRPr="006A1C35" w:rsidRDefault="006A1C35" w:rsidP="006A1C35">
      <w:pPr>
        <w:rPr>
          <w:rFonts w:eastAsiaTheme="minorEastAsia" w:cstheme="minorHAnsi"/>
          <w:noProof/>
          <w:sz w:val="24"/>
          <w:szCs w:val="24"/>
          <w:lang w:eastAsia="de-DE"/>
        </w:rPr>
      </w:pPr>
    </w:p>
    <w:p w14:paraId="06980127" w14:textId="1070EE6B" w:rsidR="006A1C35" w:rsidRDefault="006A1C35" w:rsidP="006A1C35">
      <w:pPr>
        <w:rPr>
          <w:rFonts w:eastAsiaTheme="minorEastAsia" w:cstheme="minorHAnsi"/>
          <w:noProof/>
          <w:sz w:val="28"/>
          <w:szCs w:val="28"/>
          <w:lang w:eastAsia="de-DE"/>
        </w:rPr>
      </w:pPr>
    </w:p>
    <w:p w14:paraId="577729A7" w14:textId="77777777" w:rsidR="006A1C35" w:rsidRPr="006A1C35" w:rsidRDefault="006A1C35" w:rsidP="006A1C35">
      <w:pPr>
        <w:rPr>
          <w:rFonts w:eastAsiaTheme="minorEastAsia" w:cstheme="minorHAnsi"/>
          <w:noProof/>
          <w:sz w:val="28"/>
          <w:szCs w:val="28"/>
          <w:lang w:eastAsia="de-DE"/>
        </w:rPr>
      </w:pPr>
    </w:p>
    <w:sectPr w:rsidR="006A1C35" w:rsidRPr="006A1C3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D078" w14:textId="77777777" w:rsidR="00242FD2" w:rsidRDefault="00242FD2" w:rsidP="00317DD4">
      <w:r>
        <w:separator/>
      </w:r>
    </w:p>
  </w:endnote>
  <w:endnote w:type="continuationSeparator" w:id="0">
    <w:p w14:paraId="3C39C173" w14:textId="77777777" w:rsidR="00242FD2" w:rsidRDefault="00242FD2" w:rsidP="0031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71A8" w14:textId="77777777" w:rsidR="00242FD2" w:rsidRDefault="00242FD2" w:rsidP="00317DD4">
      <w:r>
        <w:separator/>
      </w:r>
    </w:p>
  </w:footnote>
  <w:footnote w:type="continuationSeparator" w:id="0">
    <w:p w14:paraId="37F527D3" w14:textId="77777777" w:rsidR="00242FD2" w:rsidRDefault="00242FD2" w:rsidP="0031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0CB7" w14:textId="77777777" w:rsidR="00317DD4" w:rsidRDefault="00317DD4">
    <w:pPr>
      <w:pStyle w:val="Kopfzeile"/>
    </w:pPr>
    <w:r w:rsidRPr="00206BFF">
      <w:rPr>
        <w:rFonts w:ascii="Arial" w:hAnsi="Arial" w:cs="Arial"/>
        <w:noProof/>
        <w:color w:val="000000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6E656E89" wp14:editId="444E6FE3">
          <wp:simplePos x="0" y="0"/>
          <wp:positionH relativeFrom="column">
            <wp:posOffset>5234305</wp:posOffset>
          </wp:positionH>
          <wp:positionV relativeFrom="paragraph">
            <wp:posOffset>-40005</wp:posOffset>
          </wp:positionV>
          <wp:extent cx="979805" cy="981075"/>
          <wp:effectExtent l="0" t="0" r="0" b="9525"/>
          <wp:wrapTight wrapText="bothSides">
            <wp:wrapPolygon edited="0">
              <wp:start x="0" y="0"/>
              <wp:lineTo x="0" y="21390"/>
              <wp:lineTo x="20998" y="21390"/>
              <wp:lineTo x="2099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69940" w14:textId="77777777" w:rsidR="00317DD4" w:rsidRDefault="00317D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7"/>
    <w:rsid w:val="000D50A3"/>
    <w:rsid w:val="001A5FDB"/>
    <w:rsid w:val="00206BFF"/>
    <w:rsid w:val="00232DBE"/>
    <w:rsid w:val="00242FD2"/>
    <w:rsid w:val="00291026"/>
    <w:rsid w:val="00317DD4"/>
    <w:rsid w:val="003D1F0A"/>
    <w:rsid w:val="003E05A6"/>
    <w:rsid w:val="0041204A"/>
    <w:rsid w:val="00421F05"/>
    <w:rsid w:val="0047178B"/>
    <w:rsid w:val="004926EE"/>
    <w:rsid w:val="004E1D04"/>
    <w:rsid w:val="005C5BA4"/>
    <w:rsid w:val="005E3ACE"/>
    <w:rsid w:val="006005F5"/>
    <w:rsid w:val="006A1C35"/>
    <w:rsid w:val="006D1F5C"/>
    <w:rsid w:val="0070579B"/>
    <w:rsid w:val="00737BAA"/>
    <w:rsid w:val="008B1623"/>
    <w:rsid w:val="008D6D87"/>
    <w:rsid w:val="009941B9"/>
    <w:rsid w:val="00A47B27"/>
    <w:rsid w:val="00AA2B11"/>
    <w:rsid w:val="00BD1421"/>
    <w:rsid w:val="00C04ABC"/>
    <w:rsid w:val="00DB6000"/>
    <w:rsid w:val="00F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410"/>
  <w15:docId w15:val="{D6C85215-B0AF-4D7E-BC2B-42C7FC1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D8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6D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D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D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7D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DD4"/>
  </w:style>
  <w:style w:type="paragraph" w:styleId="Fuzeile">
    <w:name w:val="footer"/>
    <w:basedOn w:val="Standard"/>
    <w:link w:val="FuzeileZchn"/>
    <w:uiPriority w:val="99"/>
    <w:unhideWhenUsed/>
    <w:rsid w:val="00317D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DD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pix.a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etpix.a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tpix.at" TargetMode="External"/><Relationship Id="rId11" Type="http://schemas.openxmlformats.org/officeDocument/2006/relationships/hyperlink" Target="http://www.vetpix.a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vetpix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vetpix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Rupert</cp:lastModifiedBy>
  <cp:revision>2</cp:revision>
  <cp:lastPrinted>2018-08-10T07:01:00Z</cp:lastPrinted>
  <dcterms:created xsi:type="dcterms:W3CDTF">2019-03-05T07:49:00Z</dcterms:created>
  <dcterms:modified xsi:type="dcterms:W3CDTF">2019-03-05T07:49:00Z</dcterms:modified>
</cp:coreProperties>
</file>