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color w:val="333333"/>
          <w:sz w:val="36"/>
          <w:szCs w:val="36"/>
        </w:rPr>
      </w:pPr>
      <w:bookmarkStart w:colFirst="0" w:colLast="0" w:name="_heading=h.a2svwgeytthv" w:id="0"/>
      <w:bookmarkEnd w:id="0"/>
      <w:r w:rsidDel="00000000" w:rsidR="00000000" w:rsidRPr="00000000">
        <w:rPr>
          <w:rFonts w:ascii="Raleway" w:cs="Raleway" w:eastAsia="Raleway" w:hAnsi="Raleway"/>
          <w:color w:val="333333"/>
          <w:sz w:val="36"/>
          <w:szCs w:val="36"/>
          <w:rtl w:val="0"/>
        </w:rPr>
        <w:t xml:space="preserve">Auffrischungskurs für Strahlenschutzbeauftragte in Österreich</w:t>
      </w:r>
    </w:p>
    <w:p w:rsidR="00000000" w:rsidDel="00000000" w:rsidP="00000000" w:rsidRDefault="00000000" w:rsidRPr="00000000" w14:paraId="00000002">
      <w:pPr>
        <w:shd w:fill="ffffff" w:val="clear"/>
        <w:ind w:left="-440" w:right="-440" w:firstLine="0"/>
        <w:rPr>
          <w:rFonts w:ascii="Lato" w:cs="Lato" w:eastAsia="Lato" w:hAnsi="Lato"/>
          <w:color w:val="212529"/>
          <w:sz w:val="21"/>
          <w:szCs w:val="21"/>
        </w:rPr>
      </w:pPr>
      <w:r w:rsidDel="00000000" w:rsidR="00000000" w:rsidRPr="00000000">
        <w:rPr>
          <w:rFonts w:ascii="Lato" w:cs="Lato" w:eastAsia="Lato" w:hAnsi="Lato"/>
          <w:color w:val="212529"/>
          <w:sz w:val="21"/>
          <w:szCs w:val="21"/>
          <w:rtl w:val="0"/>
        </w:rPr>
        <w:t xml:space="preserve"> Referent: Thorsten Rick</w:t>
      </w:r>
    </w:p>
    <w:p w:rsidR="00000000" w:rsidDel="00000000" w:rsidP="00000000" w:rsidRDefault="00000000" w:rsidRPr="00000000" w14:paraId="00000003">
      <w:pPr>
        <w:shd w:fill="ffffff" w:val="clear"/>
        <w:ind w:left="-220" w:right="-220" w:firstLine="0"/>
        <w:rPr>
          <w:rFonts w:ascii="Lato" w:cs="Lato" w:eastAsia="Lato" w:hAnsi="Lato"/>
          <w:b w:val="1"/>
          <w:color w:val="ffffff"/>
          <w:sz w:val="23"/>
          <w:szCs w:val="23"/>
          <w:shd w:fill="cc3333" w:val="clear"/>
        </w:rPr>
      </w:pPr>
      <w:r w:rsidDel="00000000" w:rsidR="00000000" w:rsidRPr="00000000">
        <w:rPr>
          <w:rtl w:val="0"/>
        </w:rPr>
      </w:r>
    </w:p>
    <w:p w:rsidR="00000000" w:rsidDel="00000000" w:rsidP="00000000" w:rsidRDefault="00000000" w:rsidRPr="00000000" w14:paraId="00000004">
      <w:pPr>
        <w:shd w:fill="ffffff" w:val="clear"/>
        <w:ind w:left="-220" w:right="-220" w:firstLine="0"/>
        <w:rPr>
          <w:rFonts w:ascii="Lato" w:cs="Lato" w:eastAsia="Lato" w:hAnsi="Lato"/>
          <w:color w:val="212529"/>
          <w:sz w:val="21"/>
          <w:szCs w:val="21"/>
        </w:rPr>
      </w:pPr>
      <w:r w:rsidDel="00000000" w:rsidR="00000000" w:rsidRPr="00000000">
        <w:rPr>
          <w:rFonts w:ascii="Lato" w:cs="Lato" w:eastAsia="Lato" w:hAnsi="Lato"/>
          <w:color w:val="212529"/>
          <w:sz w:val="21"/>
          <w:szCs w:val="21"/>
          <w:rtl w:val="0"/>
        </w:rPr>
        <w:t xml:space="preserve">Beschreibung</w:t>
      </w:r>
    </w:p>
    <w:p w:rsidR="00000000" w:rsidDel="00000000" w:rsidP="00000000" w:rsidRDefault="00000000" w:rsidRPr="00000000" w14:paraId="00000005">
      <w:pPr>
        <w:shd w:fill="ffffff" w:val="clear"/>
        <w:ind w:left="-220" w:right="-220" w:firstLine="0"/>
        <w:rPr>
          <w:rFonts w:ascii="Lato" w:cs="Lato" w:eastAsia="Lato" w:hAnsi="Lato"/>
          <w:color w:val="212529"/>
          <w:sz w:val="21"/>
          <w:szCs w:val="21"/>
        </w:rPr>
      </w:pPr>
      <w:r w:rsidDel="00000000" w:rsidR="00000000" w:rsidRPr="00000000">
        <w:rPr>
          <w:rFonts w:ascii="Lato" w:cs="Lato" w:eastAsia="Lato" w:hAnsi="Lato"/>
          <w:color w:val="212529"/>
          <w:sz w:val="21"/>
          <w:szCs w:val="21"/>
          <w:rtl w:val="0"/>
        </w:rPr>
        <w:t xml:space="preserve">Der Auffrischungskurs besteht aus vier Modulen und einem Live-Webinar. Die Module können zeitlich unabhängig und on demand absolviert werden, müssen jedoch vor dem Live Event abgeschlossen werden. Der Lerninhalt wird in Form von vertonten Präsentationen angeboten, was den Lerneffekt steigert. </w:t>
      </w:r>
    </w:p>
    <w:p w:rsidR="00000000" w:rsidDel="00000000" w:rsidP="00000000" w:rsidRDefault="00000000" w:rsidRPr="00000000" w14:paraId="00000006">
      <w:pPr>
        <w:shd w:fill="ffffff" w:val="clear"/>
        <w:ind w:left="-220" w:right="-220" w:firstLine="0"/>
        <w:rPr>
          <w:rFonts w:ascii="Lato" w:cs="Lato" w:eastAsia="Lato" w:hAnsi="Lato"/>
          <w:color w:val="212529"/>
          <w:sz w:val="21"/>
          <w:szCs w:val="21"/>
        </w:rPr>
      </w:pPr>
      <w:r w:rsidDel="00000000" w:rsidR="00000000" w:rsidRPr="00000000">
        <w:rPr>
          <w:rFonts w:ascii="Lato" w:cs="Lato" w:eastAsia="Lato" w:hAnsi="Lato"/>
          <w:color w:val="212529"/>
          <w:sz w:val="21"/>
          <w:szCs w:val="21"/>
          <w:rtl w:val="0"/>
        </w:rPr>
        <w:t xml:space="preserve">Voraussetzung für das Bestehen des Kurses ist die Teilnahme am Live-Webinar, in welchem die Möglichkeit besteht, Fragen zum gesamten Kursinhalt zu stellen. </w:t>
      </w:r>
    </w:p>
    <w:p w:rsidR="00000000" w:rsidDel="00000000" w:rsidP="00000000" w:rsidRDefault="00000000" w:rsidRPr="00000000" w14:paraId="00000007">
      <w:pPr>
        <w:shd w:fill="ffffff" w:val="clear"/>
        <w:ind w:left="-220" w:right="-220" w:firstLine="0"/>
        <w:rPr>
          <w:rFonts w:ascii="Lato" w:cs="Lato" w:eastAsia="Lato" w:hAnsi="Lato"/>
          <w:color w:val="212529"/>
          <w:sz w:val="21"/>
          <w:szCs w:val="21"/>
        </w:rPr>
      </w:pPr>
      <w:r w:rsidDel="00000000" w:rsidR="00000000" w:rsidRPr="00000000">
        <w:rPr>
          <w:rFonts w:ascii="Lato" w:cs="Lato" w:eastAsia="Lato" w:hAnsi="Lato"/>
          <w:color w:val="212529"/>
          <w:sz w:val="21"/>
          <w:szCs w:val="21"/>
          <w:rtl w:val="0"/>
        </w:rPr>
        <w:t xml:space="preserve">Beim Live Webinar am 26. Februar 2025 um 20:00 MEZ besteht Anwesenheitspflicht!</w:t>
      </w:r>
    </w:p>
    <w:p w:rsidR="00000000" w:rsidDel="00000000" w:rsidP="00000000" w:rsidRDefault="00000000" w:rsidRPr="00000000" w14:paraId="00000008">
      <w:pPr>
        <w:shd w:fill="ffffff" w:val="clear"/>
        <w:ind w:left="-220" w:right="-220" w:firstLine="0"/>
        <w:rPr>
          <w:rFonts w:ascii="Lato" w:cs="Lato" w:eastAsia="Lato" w:hAnsi="Lato"/>
          <w:color w:val="212529"/>
          <w:sz w:val="21"/>
          <w:szCs w:val="21"/>
        </w:rPr>
      </w:pPr>
      <w:r w:rsidDel="00000000" w:rsidR="00000000" w:rsidRPr="00000000">
        <w:rPr>
          <w:rFonts w:ascii="Lato" w:cs="Lato" w:eastAsia="Lato" w:hAnsi="Lato"/>
          <w:color w:val="212529"/>
          <w:sz w:val="21"/>
          <w:szCs w:val="21"/>
          <w:rtl w:val="0"/>
        </w:rPr>
        <w:t xml:space="preserve">Der interaktive Kurs ist nur bis 19.03.2025 online verfügbar. </w:t>
      </w:r>
    </w:p>
    <w:p w:rsidR="00000000" w:rsidDel="00000000" w:rsidP="00000000" w:rsidRDefault="00000000" w:rsidRPr="00000000" w14:paraId="00000009">
      <w:pPr>
        <w:shd w:fill="ffffff" w:val="clear"/>
        <w:ind w:left="-220" w:right="-220" w:firstLine="0"/>
        <w:rPr>
          <w:rFonts w:ascii="Lato" w:cs="Lato" w:eastAsia="Lato" w:hAnsi="Lato"/>
          <w:color w:val="212529"/>
          <w:sz w:val="21"/>
          <w:szCs w:val="21"/>
        </w:rPr>
      </w:pPr>
      <w:r w:rsidDel="00000000" w:rsidR="00000000" w:rsidRPr="00000000">
        <w:rPr>
          <w:rFonts w:ascii="Lato" w:cs="Lato" w:eastAsia="Lato" w:hAnsi="Lato"/>
          <w:color w:val="212529"/>
          <w:sz w:val="21"/>
          <w:szCs w:val="21"/>
          <w:rtl w:val="0"/>
        </w:rPr>
        <w:t xml:space="preserve">Sprache: Deutsch</w:t>
      </w:r>
    </w:p>
    <w:p w:rsidR="00000000" w:rsidDel="00000000" w:rsidP="00000000" w:rsidRDefault="00000000" w:rsidRPr="00000000" w14:paraId="0000000A">
      <w:pPr>
        <w:shd w:fill="ffffff" w:val="clear"/>
        <w:ind w:left="-220" w:right="-220" w:firstLine="0"/>
        <w:rPr>
          <w:rFonts w:ascii="Lato" w:cs="Lato" w:eastAsia="Lato" w:hAnsi="Lato"/>
          <w:color w:val="212529"/>
          <w:sz w:val="21"/>
          <w:szCs w:val="2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A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tandardWeb">
    <w:name w:val="Normal (Web)"/>
    <w:basedOn w:val="Standard"/>
    <w:uiPriority w:val="99"/>
    <w:semiHidden w:val="1"/>
    <w:unhideWhenUsed w:val="1"/>
    <w:rsid w:val="005F2A9F"/>
    <w:pPr>
      <w:spacing w:after="100" w:afterAutospacing="1" w:before="100" w:beforeAutospacing="1" w:line="240" w:lineRule="auto"/>
    </w:pPr>
    <w:rPr>
      <w:rFonts w:ascii="Times New Roman" w:cs="Times New Roman" w:eastAsia="Times New Roman" w:hAnsi="Times New Roman"/>
      <w:kern w:val="0"/>
      <w:sz w:val="24"/>
      <w:szCs w:val="24"/>
      <w:lang w:eastAsia="de-AT"/>
    </w:rPr>
  </w:style>
  <w:style w:type="character" w:styleId="Hervorhebung">
    <w:name w:val="Emphasis"/>
    <w:basedOn w:val="Absatz-Standardschriftart"/>
    <w:uiPriority w:val="20"/>
    <w:qFormat w:val="1"/>
    <w:rsid w:val="005F2A9F"/>
    <w:rPr>
      <w:i w:val="1"/>
      <w:iCs w:val="1"/>
    </w:rPr>
  </w:style>
  <w:style w:type="character" w:styleId="Fett">
    <w:name w:val="Strong"/>
    <w:basedOn w:val="Absatz-Standardschriftart"/>
    <w:uiPriority w:val="22"/>
    <w:qFormat w:val="1"/>
    <w:rsid w:val="005F2A9F"/>
    <w:rPr>
      <w:b w:val="1"/>
      <w:bCs w:val="1"/>
    </w:rPr>
  </w:style>
  <w:style w:type="character" w:styleId="Hyperlink">
    <w:name w:val="Hyperlink"/>
    <w:basedOn w:val="Absatz-Standardschriftart"/>
    <w:uiPriority w:val="99"/>
    <w:unhideWhenUsed w:val="1"/>
    <w:rsid w:val="000373E9"/>
    <w:rPr>
      <w:color w:val="0563c1" w:themeColor="hyperlink"/>
      <w:u w:val="single"/>
    </w:rPr>
  </w:style>
  <w:style w:type="character" w:styleId="NichtaufgelsteErwhnung">
    <w:name w:val="Unresolved Mention"/>
    <w:basedOn w:val="Absatz-Standardschriftart"/>
    <w:uiPriority w:val="99"/>
    <w:semiHidden w:val="1"/>
    <w:unhideWhenUsed w:val="1"/>
    <w:rsid w:val="000373E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HBa3axLTznawb3s/9rCNkjF8A==">CgMxLjAyDmguYTJzdndnZXl0dGh2OAByITFBeDg1SG5ndlZ5aS0wT29tQzVHN1dtNllhLU9FZjhwRw==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2023-05-29T13:58:00Z</dcterms:created>
  <dc:creator>Sebastian Leibetseder</dc:creator>
</cp:coreProperties>
</file>