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839E" w14:textId="5A0963B0" w:rsidR="0063628F" w:rsidRPr="00E47478" w:rsidRDefault="00B633F8" w:rsidP="006F22DB">
      <w:pPr>
        <w:pStyle w:val="berschrift1"/>
        <w:spacing w:before="0" w:line="168" w:lineRule="auto"/>
        <w:contextualSpacing/>
        <w:jc w:val="center"/>
        <w:rPr>
          <w:rFonts w:ascii="HanziPen TC" w:eastAsia="HanziPen TC" w:hAnsi="HanziPen TC"/>
          <w:b/>
          <w:bCs/>
          <w:color w:val="auto"/>
          <w:sz w:val="92"/>
          <w:szCs w:val="92"/>
          <w:lang w:val="de-DE"/>
        </w:rPr>
      </w:pPr>
      <w:bookmarkStart w:id="0" w:name="_Hlk114748873"/>
      <w:r w:rsidRPr="00E47478">
        <w:rPr>
          <w:rFonts w:ascii="HanziPen TC" w:eastAsia="HanziPen TC" w:hAnsi="HanziPen TC"/>
          <w:b/>
          <w:bCs/>
          <w:color w:val="auto"/>
          <w:sz w:val="92"/>
          <w:szCs w:val="92"/>
          <w:lang w:val="de-DE"/>
        </w:rPr>
        <w:t>Tiergesundheit</w:t>
      </w:r>
      <w:r w:rsidR="00E47478">
        <w:rPr>
          <w:rFonts w:ascii="HanziPen TC" w:eastAsia="HanziPen TC" w:hAnsi="HanziPen TC"/>
          <w:b/>
          <w:bCs/>
          <w:color w:val="auto"/>
          <w:sz w:val="92"/>
          <w:szCs w:val="92"/>
          <w:lang w:val="de-DE"/>
        </w:rPr>
        <w:br/>
      </w:r>
      <w:r w:rsidRPr="00E47478">
        <w:rPr>
          <w:rFonts w:ascii="HanziPen TC" w:eastAsia="HanziPen TC" w:hAnsi="HanziPen TC"/>
          <w:b/>
          <w:bCs/>
          <w:color w:val="auto"/>
          <w:sz w:val="92"/>
          <w:szCs w:val="92"/>
          <w:lang w:val="de-DE"/>
        </w:rPr>
        <w:t>neu gedacht</w:t>
      </w:r>
    </w:p>
    <w:p w14:paraId="50A934C5" w14:textId="77777777" w:rsidR="004400BB" w:rsidRPr="004400BB" w:rsidRDefault="004400BB" w:rsidP="004400BB">
      <w:pPr>
        <w:rPr>
          <w:lang w:val="de-DE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271"/>
        <w:gridCol w:w="9077"/>
      </w:tblGrid>
      <w:tr w:rsidR="004405EF" w:rsidRPr="0097160A" w14:paraId="352C09DA" w14:textId="4492B137" w:rsidTr="0064719C">
        <w:tc>
          <w:tcPr>
            <w:tcW w:w="1271" w:type="dxa"/>
          </w:tcPr>
          <w:p w14:paraId="79A0487D" w14:textId="63737FC9" w:rsidR="004405EF" w:rsidRPr="00AA4710" w:rsidRDefault="00214F4B" w:rsidP="00E84CD1">
            <w:pPr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 xml:space="preserve">09:30 </w:t>
            </w:r>
            <w:r w:rsidR="004405EF"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Uhr</w:t>
            </w:r>
          </w:p>
        </w:tc>
        <w:tc>
          <w:tcPr>
            <w:tcW w:w="9077" w:type="dxa"/>
          </w:tcPr>
          <w:p w14:paraId="1509D48E" w14:textId="1C33B075" w:rsidR="004405EF" w:rsidRPr="00806505" w:rsidRDefault="00473B37" w:rsidP="00E84CD1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 w:rsidRPr="0080650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Willkommen</w:t>
            </w:r>
            <w:r w:rsidR="004405EF" w:rsidRPr="0080650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skaffee</w:t>
            </w:r>
          </w:p>
        </w:tc>
      </w:tr>
      <w:tr w:rsidR="004405EF" w:rsidRPr="002B445A" w14:paraId="0D41F394" w14:textId="2C1F07B9" w:rsidTr="0064719C">
        <w:tc>
          <w:tcPr>
            <w:tcW w:w="1271" w:type="dxa"/>
          </w:tcPr>
          <w:p w14:paraId="4E72E81F" w14:textId="414A95A6" w:rsidR="004405EF" w:rsidRPr="00AA4710" w:rsidRDefault="004405EF" w:rsidP="00806505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10:</w:t>
            </w:r>
            <w:r w:rsidR="00214F4B"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00</w:t>
            </w: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9077" w:type="dxa"/>
          </w:tcPr>
          <w:p w14:paraId="6292519C" w14:textId="5074BBEB" w:rsidR="004405EF" w:rsidRPr="00806505" w:rsidRDefault="004405EF" w:rsidP="00E84CD1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 w:rsidRPr="0080650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Begrüßung </w:t>
            </w:r>
            <w:r w:rsidR="00214F4B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und</w:t>
            </w:r>
            <w:r w:rsidR="00F32221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Vorstellung der</w:t>
            </w:r>
            <w:r w:rsidR="00214F4B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AHV Deutschland</w:t>
            </w:r>
            <w:r w:rsidR="000D0939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214F4B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/</w:t>
            </w:r>
            <w:r w:rsidR="000D0939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4E30B1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AHV </w:t>
            </w:r>
            <w:r w:rsidR="00214F4B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International</w:t>
            </w:r>
          </w:p>
          <w:p w14:paraId="293FBCFD" w14:textId="25AADC08" w:rsidR="00473B37" w:rsidRPr="003C5DB9" w:rsidRDefault="00A97BDE" w:rsidP="00E84CD1">
            <w:pPr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lang w:val="de-DE"/>
              </w:rPr>
              <w:t>Dirk Ulrich</w:t>
            </w:r>
            <w:r w:rsidRPr="00AA4710">
              <w:rPr>
                <w:rFonts w:ascii="Brandon Text Light" w:hAnsi="Brandon Text Light"/>
                <w:lang w:val="de-DE"/>
              </w:rPr>
              <w:br/>
            </w:r>
            <w:r w:rsidRPr="00AA4710">
              <w:rPr>
                <w:rFonts w:ascii="Brandon Text Light" w:hAnsi="Brandon Text Light"/>
                <w:i/>
                <w:iCs/>
                <w:lang w:val="de-DE"/>
              </w:rPr>
              <w:t>Geschäftsführer AHV Deutschland GmbH</w:t>
            </w:r>
          </w:p>
        </w:tc>
      </w:tr>
      <w:tr w:rsidR="00ED27FE" w:rsidRPr="002B445A" w14:paraId="366F6F24" w14:textId="77777777" w:rsidTr="0064719C">
        <w:tc>
          <w:tcPr>
            <w:tcW w:w="1271" w:type="dxa"/>
          </w:tcPr>
          <w:p w14:paraId="67CFD716" w14:textId="3AEEEB51" w:rsidR="00ED27FE" w:rsidRPr="00AA4710" w:rsidRDefault="00ED27FE" w:rsidP="00806505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>
              <w:rPr>
                <w:rFonts w:ascii="Brandon Text Light" w:hAnsi="Brandon Text Light"/>
                <w:sz w:val="22"/>
                <w:szCs w:val="22"/>
                <w:lang w:val="de-DE"/>
              </w:rPr>
              <w:t>10:</w:t>
            </w:r>
            <w:r w:rsidR="00777EA6">
              <w:rPr>
                <w:rFonts w:ascii="Brandon Text Light" w:hAnsi="Brandon Text Light"/>
                <w:sz w:val="22"/>
                <w:szCs w:val="22"/>
                <w:lang w:val="de-DE"/>
              </w:rPr>
              <w:t>15</w:t>
            </w:r>
            <w:r>
              <w:rPr>
                <w:rFonts w:ascii="Brandon Text Light" w:hAnsi="Brandon Text Light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9077" w:type="dxa"/>
          </w:tcPr>
          <w:p w14:paraId="6C078C4C" w14:textId="77777777" w:rsidR="00ED27FE" w:rsidRPr="002B445A" w:rsidRDefault="00ED27FE" w:rsidP="00ED27FE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 w:rsidRPr="002B445A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Die geheimnisvolle</w:t>
            </w:r>
            <w: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Welt der Biofilme</w:t>
            </w:r>
          </w:p>
          <w:p w14:paraId="2B7B5B6F" w14:textId="789E1FBD" w:rsidR="00ED27FE" w:rsidRPr="00806505" w:rsidRDefault="00ED27FE" w:rsidP="00ED27FE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 w:rsidRPr="002B445A">
              <w:rPr>
                <w:rFonts w:ascii="Brandon Text Light" w:hAnsi="Brandon Text Light"/>
                <w:color w:val="000000" w:themeColor="text1"/>
                <w:lang w:val="de-DE"/>
              </w:rPr>
              <w:t xml:space="preserve">Univ.-Prof. </w:t>
            </w:r>
            <w:r w:rsidRPr="00ED27FE">
              <w:rPr>
                <w:rFonts w:ascii="Brandon Text Light" w:hAnsi="Brandon Text Light"/>
                <w:color w:val="000000" w:themeColor="text1"/>
                <w:lang w:val="de-DE"/>
              </w:rPr>
              <w:t xml:space="preserve">Dr. med. vet. </w:t>
            </w:r>
            <w:r>
              <w:rPr>
                <w:rFonts w:ascii="Brandon Text Light" w:hAnsi="Brandon Text Light"/>
                <w:color w:val="000000" w:themeColor="text1"/>
                <w:lang w:val="de-DE"/>
              </w:rPr>
              <w:t>Martin Wagner</w:t>
            </w:r>
            <w:r w:rsidRPr="00AA4710">
              <w:rPr>
                <w:rFonts w:ascii="Brandon Text Light" w:hAnsi="Brandon Text Light"/>
                <w:color w:val="000000" w:themeColor="text1"/>
                <w:lang w:val="de-DE"/>
              </w:rPr>
              <w:br/>
            </w:r>
            <w:r w:rsidRPr="001548AB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Leitung der Abteilung für Lebensmittelmikrobiologie an der Veterinärmedizinischen Universität Wien</w:t>
            </w:r>
          </w:p>
        </w:tc>
      </w:tr>
      <w:tr w:rsidR="004405EF" w:rsidRPr="002B445A" w14:paraId="468E204D" w14:textId="77777777" w:rsidTr="0064719C">
        <w:tc>
          <w:tcPr>
            <w:tcW w:w="1271" w:type="dxa"/>
          </w:tcPr>
          <w:p w14:paraId="74519F00" w14:textId="7991A3E2" w:rsidR="004405EF" w:rsidRPr="00AA4710" w:rsidRDefault="00D25A55" w:rsidP="00806505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>
              <w:rPr>
                <w:rFonts w:ascii="Brandon Text Light" w:hAnsi="Brandon Text Light"/>
                <w:sz w:val="22"/>
                <w:szCs w:val="22"/>
                <w:lang w:val="de-DE"/>
              </w:rPr>
              <w:t>11:00</w:t>
            </w:r>
            <w:r w:rsidR="004405EF"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9077" w:type="dxa"/>
          </w:tcPr>
          <w:p w14:paraId="2DF6E34E" w14:textId="17B28A9D" w:rsidR="004405EF" w:rsidRPr="00806505" w:rsidRDefault="00AF493A" w:rsidP="00E84CD1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 w:rsidRPr="0080650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Aktueller Stand der Wissenschaft</w:t>
            </w:r>
            <w:r w:rsidR="000B025F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zu</w:t>
            </w:r>
            <w:r w:rsidRPr="0080650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4405EF" w:rsidRPr="0080650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Bakterien und Biofilm</w:t>
            </w:r>
          </w:p>
          <w:p w14:paraId="7A4DBDF4" w14:textId="31EC3227" w:rsidR="004405EF" w:rsidRPr="00AA4710" w:rsidRDefault="004405EF" w:rsidP="00E84CD1">
            <w:pPr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color w:val="000000" w:themeColor="text1"/>
                <w:lang w:val="de-DE"/>
              </w:rPr>
              <w:t>Prof. Dr. Johanna Fink-Gremmels</w:t>
            </w:r>
            <w:r w:rsidR="00EC23C3" w:rsidRPr="00AA4710">
              <w:rPr>
                <w:rFonts w:ascii="Brandon Text Light" w:hAnsi="Brandon Text Light"/>
                <w:color w:val="000000" w:themeColor="text1"/>
                <w:lang w:val="de-DE"/>
              </w:rPr>
              <w:br/>
            </w:r>
            <w:r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 xml:space="preserve">Professorin für Veterinärpharmakologie, Pharmakotherapie und </w:t>
            </w:r>
            <w:r w:rsidR="004E3BC3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klin</w:t>
            </w:r>
            <w:r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ische Toxikologie an der Universität Utrecht</w:t>
            </w:r>
          </w:p>
        </w:tc>
      </w:tr>
      <w:tr w:rsidR="004405EF" w:rsidRPr="0097160A" w14:paraId="313771CA" w14:textId="77777777" w:rsidTr="0064719C">
        <w:tc>
          <w:tcPr>
            <w:tcW w:w="1271" w:type="dxa"/>
          </w:tcPr>
          <w:p w14:paraId="2C5D0AA1" w14:textId="59A292D3" w:rsidR="004405EF" w:rsidRPr="00AA4710" w:rsidRDefault="004405EF" w:rsidP="00806505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12:</w:t>
            </w:r>
            <w:r w:rsidR="009B3B13">
              <w:rPr>
                <w:rFonts w:ascii="Brandon Text Light" w:hAnsi="Brandon Text Light"/>
                <w:sz w:val="22"/>
                <w:szCs w:val="22"/>
                <w:lang w:val="de-DE"/>
              </w:rPr>
              <w:t>3</w:t>
            </w: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0 Uhr</w:t>
            </w:r>
          </w:p>
        </w:tc>
        <w:tc>
          <w:tcPr>
            <w:tcW w:w="9077" w:type="dxa"/>
          </w:tcPr>
          <w:p w14:paraId="086D8C99" w14:textId="00AD4448" w:rsidR="004405EF" w:rsidRPr="00806505" w:rsidRDefault="004405EF" w:rsidP="00E84CD1">
            <w:pPr>
              <w:rPr>
                <w:rFonts w:ascii="Brown" w:hAnsi="Brown"/>
                <w:sz w:val="22"/>
                <w:szCs w:val="22"/>
                <w:lang w:val="de-DE"/>
              </w:rPr>
            </w:pPr>
            <w:r w:rsidRPr="0080650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Gemeinsames Mittagessen</w:t>
            </w:r>
            <w:r w:rsidR="000D361C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/</w:t>
            </w:r>
            <w:r w:rsidR="00F32221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0D361C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Bu</w:t>
            </w:r>
            <w:r w:rsidR="008877C5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f</w:t>
            </w:r>
            <w:r w:rsidR="000D361C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fet </w:t>
            </w:r>
          </w:p>
        </w:tc>
      </w:tr>
      <w:tr w:rsidR="004405EF" w:rsidRPr="002B445A" w14:paraId="5F86CE64" w14:textId="77777777" w:rsidTr="0064719C">
        <w:trPr>
          <w:trHeight w:val="886"/>
        </w:trPr>
        <w:tc>
          <w:tcPr>
            <w:tcW w:w="1271" w:type="dxa"/>
          </w:tcPr>
          <w:p w14:paraId="3D27FA41" w14:textId="68B9AB1E" w:rsidR="004405EF" w:rsidRPr="00AA4710" w:rsidRDefault="004405EF" w:rsidP="00806505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13:</w:t>
            </w:r>
            <w:r w:rsidR="009B3B13">
              <w:rPr>
                <w:rFonts w:ascii="Brandon Text Light" w:hAnsi="Brandon Text Light"/>
                <w:sz w:val="22"/>
                <w:szCs w:val="22"/>
                <w:lang w:val="de-DE"/>
              </w:rPr>
              <w:t>3</w:t>
            </w: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0 Uhr</w:t>
            </w:r>
          </w:p>
        </w:tc>
        <w:tc>
          <w:tcPr>
            <w:tcW w:w="9077" w:type="dxa"/>
          </w:tcPr>
          <w:p w14:paraId="3721C071" w14:textId="3888D231" w:rsidR="004405EF" w:rsidRPr="00806505" w:rsidRDefault="00F749AC" w:rsidP="00E84CD1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Analyse der </w:t>
            </w:r>
            <w:r w:rsidR="00C816D3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Forschungsergebnisse</w:t>
            </w:r>
            <w:r w:rsidR="000B025F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der AHV</w:t>
            </w:r>
            <w:r w:rsidR="0047513D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</w:t>
            </w:r>
          </w:p>
          <w:p w14:paraId="41B86DF3" w14:textId="00A81659" w:rsidR="00FB577A" w:rsidRPr="00AA4710" w:rsidRDefault="00D15A91" w:rsidP="00E84CD1">
            <w:pPr>
              <w:rPr>
                <w:rFonts w:ascii="Brandon Text Light" w:hAnsi="Brandon Text Light"/>
                <w:i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color w:val="000000" w:themeColor="text1"/>
                <w:lang w:val="de-DE"/>
              </w:rPr>
              <w:t>Bert Bakker</w:t>
            </w:r>
            <w:r w:rsidR="00EC23C3" w:rsidRPr="00AA4710">
              <w:rPr>
                <w:rFonts w:ascii="Brandon Text Light" w:hAnsi="Brandon Text Light"/>
                <w:color w:val="000000" w:themeColor="text1"/>
                <w:lang w:val="de-DE"/>
              </w:rPr>
              <w:br/>
            </w:r>
            <w:r w:rsidR="000C4261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 xml:space="preserve">Research </w:t>
            </w:r>
            <w:proofErr w:type="spellStart"/>
            <w:r w:rsidR="0075084F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D</w:t>
            </w:r>
            <w:r w:rsidR="000C4261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irector</w:t>
            </w:r>
            <w:proofErr w:type="spellEnd"/>
            <w:r w:rsidR="000C4261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 xml:space="preserve"> QSB </w:t>
            </w:r>
            <w:r w:rsidR="0075084F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G</w:t>
            </w:r>
            <w:r w:rsidR="000C4261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roup</w:t>
            </w:r>
            <w:r w:rsidR="00BD1B91"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, AHV International</w:t>
            </w:r>
          </w:p>
        </w:tc>
      </w:tr>
      <w:tr w:rsidR="004405EF" w:rsidRPr="002B445A" w14:paraId="4CF4DC3E" w14:textId="77777777" w:rsidTr="0064719C">
        <w:tc>
          <w:tcPr>
            <w:tcW w:w="1271" w:type="dxa"/>
          </w:tcPr>
          <w:p w14:paraId="4ACF549C" w14:textId="65DCDBB5" w:rsidR="004405EF" w:rsidRPr="00AA4710" w:rsidRDefault="007E4959" w:rsidP="00806505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14:</w:t>
            </w:r>
            <w:r w:rsidR="009B3B13">
              <w:rPr>
                <w:rFonts w:ascii="Brandon Text Light" w:hAnsi="Brandon Text Light"/>
                <w:sz w:val="22"/>
                <w:szCs w:val="22"/>
                <w:lang w:val="de-DE"/>
              </w:rPr>
              <w:t>3</w:t>
            </w: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0 Uhr</w:t>
            </w:r>
          </w:p>
        </w:tc>
        <w:tc>
          <w:tcPr>
            <w:tcW w:w="9077" w:type="dxa"/>
          </w:tcPr>
          <w:p w14:paraId="5C583928" w14:textId="157044B0" w:rsidR="004405EF" w:rsidRPr="00806505" w:rsidRDefault="00F749AC" w:rsidP="00E84CD1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Vorteile des Einsatzes von AHV-Produkten</w:t>
            </w:r>
            <w:r w:rsidR="006C6A41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in der</w:t>
            </w:r>
            <w:r w:rsidR="00193E01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 Milchvieh</w:t>
            </w:r>
            <w:r w:rsidR="006C6A41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haltung</w:t>
            </w:r>
          </w:p>
          <w:p w14:paraId="0EEDB7FF" w14:textId="1F652734" w:rsidR="00FB577A" w:rsidRPr="00AA4710" w:rsidRDefault="00BD1B91" w:rsidP="00E84CD1">
            <w:pPr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color w:val="000000" w:themeColor="text1"/>
                <w:lang w:val="de-DE"/>
              </w:rPr>
              <w:t>Dirk Ulrich</w:t>
            </w:r>
            <w:r w:rsidRPr="00AA4710">
              <w:rPr>
                <w:rFonts w:ascii="Brandon Text Light" w:hAnsi="Brandon Text Light"/>
                <w:color w:val="000000" w:themeColor="text1"/>
                <w:lang w:val="de-DE"/>
              </w:rPr>
              <w:br/>
            </w:r>
            <w:r w:rsidRPr="00AA4710">
              <w:rPr>
                <w:rFonts w:ascii="Brandon Text Light" w:hAnsi="Brandon Text Light"/>
                <w:i/>
                <w:iCs/>
                <w:color w:val="000000" w:themeColor="text1"/>
                <w:lang w:val="de-DE"/>
              </w:rPr>
              <w:t>Geschäftsführer AHV Deutschland GmbH</w:t>
            </w:r>
          </w:p>
        </w:tc>
      </w:tr>
      <w:tr w:rsidR="00BE1B40" w:rsidRPr="000D361C" w14:paraId="60940592" w14:textId="77777777" w:rsidTr="0064719C">
        <w:tc>
          <w:tcPr>
            <w:tcW w:w="1271" w:type="dxa"/>
          </w:tcPr>
          <w:p w14:paraId="33A50FAF" w14:textId="4AA86146" w:rsidR="00BE1B40" w:rsidRPr="00AA4710" w:rsidRDefault="00BE1B40" w:rsidP="00BE1B40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1</w:t>
            </w:r>
            <w:r w:rsidR="007B3862"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5</w:t>
            </w: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:</w:t>
            </w:r>
            <w:r w:rsidR="009B3B13">
              <w:rPr>
                <w:rFonts w:ascii="Brandon Text Light" w:hAnsi="Brandon Text Light"/>
                <w:sz w:val="22"/>
                <w:szCs w:val="22"/>
                <w:lang w:val="de-DE"/>
              </w:rPr>
              <w:t>0</w:t>
            </w:r>
            <w:r w:rsidR="007B3862"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>0</w:t>
            </w: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9077" w:type="dxa"/>
          </w:tcPr>
          <w:p w14:paraId="5E576B5D" w14:textId="44A88DDE" w:rsidR="00BE1B40" w:rsidRPr="00806505" w:rsidRDefault="00BE1B40" w:rsidP="00BE1B40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>Frage- und Antwortrunde</w:t>
            </w:r>
          </w:p>
        </w:tc>
      </w:tr>
      <w:tr w:rsidR="00BE1B40" w:rsidRPr="002B445A" w14:paraId="474F1CEF" w14:textId="77777777" w:rsidTr="0064719C">
        <w:tc>
          <w:tcPr>
            <w:tcW w:w="1271" w:type="dxa"/>
          </w:tcPr>
          <w:p w14:paraId="67FB579E" w14:textId="11574429" w:rsidR="00BE1B40" w:rsidRPr="00AA4710" w:rsidRDefault="00BE1B40" w:rsidP="00BE1B40">
            <w:pPr>
              <w:spacing w:after="120"/>
              <w:rPr>
                <w:rFonts w:ascii="Brandon Text Light" w:hAnsi="Brandon Text Light"/>
                <w:sz w:val="22"/>
                <w:szCs w:val="22"/>
                <w:lang w:val="de-DE"/>
              </w:rPr>
            </w:pPr>
            <w:r w:rsidRPr="00AA4710">
              <w:rPr>
                <w:rFonts w:ascii="Brandon Text Light" w:hAnsi="Brandon Text Light"/>
                <w:sz w:val="22"/>
                <w:szCs w:val="22"/>
                <w:lang w:val="de-DE"/>
              </w:rPr>
              <w:t xml:space="preserve">16:00 Uhr </w:t>
            </w:r>
          </w:p>
        </w:tc>
        <w:tc>
          <w:tcPr>
            <w:tcW w:w="9077" w:type="dxa"/>
          </w:tcPr>
          <w:p w14:paraId="305D375E" w14:textId="602DBFF2" w:rsidR="00BE1B40" w:rsidRPr="00806505" w:rsidRDefault="00A16B13" w:rsidP="00BE1B40">
            <w:pP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Open End mit </w:t>
            </w:r>
            <w:r w:rsidR="00BE1B40">
              <w:rPr>
                <w:rFonts w:ascii="Brown" w:hAnsi="Brown"/>
                <w:b/>
                <w:bCs/>
                <w:sz w:val="22"/>
                <w:szCs w:val="22"/>
                <w:lang w:val="de-DE"/>
              </w:rPr>
              <w:t xml:space="preserve">Kaffee und Kuchen </w:t>
            </w:r>
          </w:p>
        </w:tc>
      </w:tr>
      <w:bookmarkEnd w:id="0"/>
    </w:tbl>
    <w:p w14:paraId="21DD1681" w14:textId="288F5701" w:rsidR="00765D1D" w:rsidRPr="00063879" w:rsidRDefault="00765D1D" w:rsidP="00570B2D">
      <w:pPr>
        <w:rPr>
          <w:rFonts w:ascii="Brown-light" w:hAnsi="Brown-light"/>
          <w:sz w:val="28"/>
          <w:szCs w:val="32"/>
          <w:lang w:val="de-DE"/>
        </w:rPr>
      </w:pPr>
    </w:p>
    <w:sectPr w:rsidR="00765D1D" w:rsidRPr="00063879" w:rsidSect="00A4610F">
      <w:headerReference w:type="default" r:id="rId11"/>
      <w:footerReference w:type="default" r:id="rId12"/>
      <w:pgSz w:w="11900" w:h="16840"/>
      <w:pgMar w:top="1935" w:right="701" w:bottom="993" w:left="851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CE82" w14:textId="77777777" w:rsidR="00DA6733" w:rsidRDefault="00DA6733" w:rsidP="00C0702E">
      <w:r>
        <w:separator/>
      </w:r>
    </w:p>
  </w:endnote>
  <w:endnote w:type="continuationSeparator" w:id="0">
    <w:p w14:paraId="5DE00A7C" w14:textId="77777777" w:rsidR="00DA6733" w:rsidRDefault="00DA6733" w:rsidP="00C0702E">
      <w:r>
        <w:continuationSeparator/>
      </w:r>
    </w:p>
  </w:endnote>
  <w:endnote w:type="continuationNotice" w:id="1">
    <w:p w14:paraId="33CCF3E7" w14:textId="77777777" w:rsidR="00DA6733" w:rsidRDefault="00DA6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n-light">
    <w:altName w:val="Brown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n">
    <w:panose1 w:val="00000000000000000000"/>
    <w:charset w:val="00"/>
    <w:family w:val="modern"/>
    <w:notTrueType/>
    <w:pitch w:val="variable"/>
    <w:sig w:usb0="A00000BF" w:usb1="4000206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ziPen TC">
    <w:altName w:val="Microsoft YaHei"/>
    <w:panose1 w:val="00000000000000000000"/>
    <w:charset w:val="86"/>
    <w:family w:val="script"/>
    <w:notTrueType/>
    <w:pitch w:val="variable"/>
    <w:sig w:usb0="A00002FF" w:usb1="7ACF7CFB" w:usb2="00000016" w:usb3="00000000" w:csb0="00040001" w:csb1="00000000"/>
  </w:font>
  <w:font w:name="Brandon Text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own 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C8B8" w14:textId="77777777" w:rsidR="002C68F8" w:rsidRDefault="0090563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8B2D3" wp14:editId="4DCC703A">
              <wp:simplePos x="0" y="0"/>
              <wp:positionH relativeFrom="page">
                <wp:align>left</wp:align>
              </wp:positionH>
              <wp:positionV relativeFrom="paragraph">
                <wp:posOffset>-58641</wp:posOffset>
              </wp:positionV>
              <wp:extent cx="7586980" cy="409989"/>
              <wp:effectExtent l="0" t="0" r="0" b="952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980" cy="409989"/>
                      </a:xfrm>
                      <a:prstGeom prst="rect">
                        <a:avLst/>
                      </a:prstGeom>
                      <a:solidFill>
                        <a:srgbClr val="F2F2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CB6AB" w14:textId="77777777" w:rsidR="00876AF8" w:rsidRDefault="003146C8" w:rsidP="0090563D">
                          <w:pPr>
                            <w:jc w:val="center"/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</w:pPr>
                          <w:r w:rsidRPr="006163CC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AHV </w:t>
                          </w:r>
                          <w:r w:rsidR="00DA767A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Deutschland G</w:t>
                          </w:r>
                          <w:r w:rsidR="00842421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mb</w:t>
                          </w:r>
                          <w:r w:rsidR="00DA767A">
                            <w:rPr>
                              <w:rFonts w:ascii="Brown" w:hAnsi="Brow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H</w:t>
                          </w:r>
                          <w:r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proofErr w:type="spellStart"/>
                          <w:r w:rsidR="00305307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K</w:t>
                          </w:r>
                          <w:r w:rsidR="00305307" w:rsidRPr="00305307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istlerhofstraß</w:t>
                          </w:r>
                          <w:r w:rsidR="00363F13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proofErr w:type="spellEnd"/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F736FA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7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0 </w:t>
                          </w:r>
                          <w:r w:rsidR="00074105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| Gebäude 79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="00F736FA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81379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F736FA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München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r w:rsidR="00074105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Deutschland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+</w:t>
                          </w:r>
                          <w:r w:rsidR="002E6BE0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49</w:t>
                          </w:r>
                          <w:r w:rsidR="00EC281C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(0) </w:t>
                          </w:r>
                          <w:r w:rsidR="002E6BE0" w:rsidRPr="002E6BE0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89 74119757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 info</w:t>
                          </w:r>
                          <w:r w:rsidR="002E6BE0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.deutschland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@ahvint.com </w:t>
                          </w:r>
                          <w:r w:rsidR="0090563D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 xml:space="preserve"> //  </w:t>
                          </w:r>
                        </w:p>
                        <w:p w14:paraId="5CDE5F59" w14:textId="0986998C" w:rsidR="0090563D" w:rsidRDefault="00786641" w:rsidP="0090563D">
                          <w:pPr>
                            <w:jc w:val="center"/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Geschäftsführer: </w:t>
                          </w:r>
                          <w:r w:rsidR="008431DF" w:rsidRPr="008431DF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Dirk Ulrich</w:t>
                          </w:r>
                          <w:r w:rsidR="008431DF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r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Jan de </w:t>
                          </w:r>
                          <w:proofErr w:type="spellStart"/>
                          <w:r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Rooij</w:t>
                          </w:r>
                          <w:proofErr w:type="spellEnd"/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BA3C01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BA3C01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BA3C01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HRB 255548 </w:t>
                          </w:r>
                          <w:r w:rsidR="00BA3C01" w:rsidRPr="006163CC">
                            <w:rPr>
                              <w:rFonts w:ascii="Brown Light" w:hAnsi="Brown Light"/>
                              <w:color w:val="00A04A"/>
                              <w:sz w:val="16"/>
                              <w:szCs w:val="16"/>
                              <w:lang w:val="de-DE"/>
                            </w:rPr>
                            <w:t>//</w:t>
                          </w:r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BA3C01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876AF8"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Amtsgericht München</w:t>
                          </w:r>
                        </w:p>
                        <w:p w14:paraId="69D503F3" w14:textId="77777777" w:rsidR="00BF1FAD" w:rsidRPr="006163CC" w:rsidRDefault="00BF1FAD" w:rsidP="0090563D">
                          <w:pPr>
                            <w:jc w:val="center"/>
                            <w:rPr>
                              <w:rFonts w:ascii="Brown Light" w:hAnsi="Brown Light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8B2D3" id="Rechteck 5" o:spid="_x0000_s1026" style="position:absolute;margin-left:0;margin-top:-4.6pt;width:597.4pt;height:32.3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" fillcolor="#f2f2ea" stroked="f" strokeweight="1pt">
              <v:textbox>
                <w:txbxContent>
                  <w:p w14:paraId="364CB6AB" w14:textId="77777777" w:rsidR="00876AF8" w:rsidRDefault="003146C8" w:rsidP="0090563D">
                    <w:pPr>
                      <w:jc w:val="center"/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</w:pPr>
                    <w:r w:rsidRPr="006163CC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AHV </w:t>
                    </w:r>
                    <w:r w:rsidR="00DA767A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>Deutschland G</w:t>
                    </w:r>
                    <w:r w:rsidR="00842421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>mb</w:t>
                    </w:r>
                    <w:r w:rsidR="00DA767A">
                      <w:rPr>
                        <w:rFonts w:ascii="Brown" w:hAnsi="Brown"/>
                        <w:b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  <w:t>H</w:t>
                    </w:r>
                    <w:r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proofErr w:type="spellStart"/>
                    <w:r w:rsidR="00305307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K</w:t>
                    </w:r>
                    <w:r w:rsidR="00305307" w:rsidRPr="00305307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istlerhofstraß</w:t>
                    </w:r>
                    <w:r w:rsidR="00363F13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e</w:t>
                    </w:r>
                    <w:proofErr w:type="spellEnd"/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F736FA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7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0 </w:t>
                    </w:r>
                    <w:r w:rsidR="00074105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| Gebäude 79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90563D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="00F736FA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81379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F736FA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München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, </w:t>
                    </w:r>
                    <w:r w:rsidR="00074105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Deutschland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="00EC281C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+</w:t>
                    </w:r>
                    <w:r w:rsidR="002E6BE0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49</w:t>
                    </w:r>
                    <w:r w:rsidR="00EC281C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(0) </w:t>
                    </w:r>
                    <w:r w:rsidR="002E6BE0" w:rsidRPr="002E6BE0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89 74119757</w:t>
                    </w:r>
                    <w:r w:rsidR="0090563D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 info</w:t>
                    </w:r>
                    <w:r w:rsidR="002E6BE0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.deutschland</w:t>
                    </w:r>
                    <w:r w:rsidR="0090563D" w:rsidRPr="006163CC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@ahvint.com </w:t>
                    </w:r>
                    <w:r w:rsidR="0090563D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 xml:space="preserve"> //  </w:t>
                    </w:r>
                  </w:p>
                  <w:p w14:paraId="5CDE5F59" w14:textId="0986998C" w:rsidR="0090563D" w:rsidRDefault="00786641" w:rsidP="0090563D">
                    <w:pPr>
                      <w:jc w:val="center"/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Geschäftsführer: </w:t>
                    </w:r>
                    <w:r w:rsidR="008431DF" w:rsidRPr="008431DF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Dirk Ulrich</w:t>
                    </w:r>
                    <w:r w:rsidR="008431DF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, </w:t>
                    </w:r>
                    <w:r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Jan de </w:t>
                    </w:r>
                    <w:proofErr w:type="spellStart"/>
                    <w:r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Rooij</w:t>
                    </w:r>
                    <w:proofErr w:type="spellEnd"/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BA3C01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BA3C01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BA3C01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HRB 255548 </w:t>
                    </w:r>
                    <w:r w:rsidR="00BA3C01" w:rsidRPr="006163CC">
                      <w:rPr>
                        <w:rFonts w:ascii="Brown Light" w:hAnsi="Brown Light"/>
                        <w:color w:val="00A04A"/>
                        <w:sz w:val="16"/>
                        <w:szCs w:val="16"/>
                        <w:lang w:val="de-DE"/>
                      </w:rPr>
                      <w:t>//</w:t>
                    </w:r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BA3C01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876AF8"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  <w:t>Amtsgericht München</w:t>
                    </w:r>
                  </w:p>
                  <w:p w14:paraId="69D503F3" w14:textId="77777777" w:rsidR="00BF1FAD" w:rsidRPr="006163CC" w:rsidRDefault="00BF1FAD" w:rsidP="0090563D">
                    <w:pPr>
                      <w:jc w:val="center"/>
                      <w:rPr>
                        <w:rFonts w:ascii="Brown Light" w:hAnsi="Brown Light"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BAA7" w14:textId="77777777" w:rsidR="00DA6733" w:rsidRDefault="00DA6733" w:rsidP="00C0702E">
      <w:r>
        <w:separator/>
      </w:r>
    </w:p>
  </w:footnote>
  <w:footnote w:type="continuationSeparator" w:id="0">
    <w:p w14:paraId="7997ADA4" w14:textId="77777777" w:rsidR="00DA6733" w:rsidRDefault="00DA6733" w:rsidP="00C0702E">
      <w:r>
        <w:continuationSeparator/>
      </w:r>
    </w:p>
  </w:footnote>
  <w:footnote w:type="continuationNotice" w:id="1">
    <w:p w14:paraId="0FD7F8D3" w14:textId="77777777" w:rsidR="00DA6733" w:rsidRDefault="00DA6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F031" w14:textId="004BBF30" w:rsidR="00C0702E" w:rsidRPr="00C0702E" w:rsidRDefault="00AE140D">
    <w:pPr>
      <w:pStyle w:val="Kopfzeil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4F23B66" wp14:editId="63439654">
          <wp:simplePos x="0" y="0"/>
          <wp:positionH relativeFrom="column">
            <wp:posOffset>5117465</wp:posOffset>
          </wp:positionH>
          <wp:positionV relativeFrom="paragraph">
            <wp:posOffset>-635</wp:posOffset>
          </wp:positionV>
          <wp:extent cx="1500996" cy="436245"/>
          <wp:effectExtent l="0" t="0" r="4445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49" t="-38" r="-431"/>
                  <a:stretch/>
                </pic:blipFill>
                <pic:spPr bwMode="auto">
                  <a:xfrm>
                    <a:off x="0" y="0"/>
                    <a:ext cx="1500996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F20D0"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7F1FE4D9" wp14:editId="32EB025D">
          <wp:simplePos x="0" y="0"/>
          <wp:positionH relativeFrom="column">
            <wp:posOffset>-5080</wp:posOffset>
          </wp:positionH>
          <wp:positionV relativeFrom="paragraph">
            <wp:posOffset>-635</wp:posOffset>
          </wp:positionV>
          <wp:extent cx="1190445" cy="436245"/>
          <wp:effectExtent l="0" t="0" r="0" b="190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322"/>
                  <a:stretch/>
                </pic:blipFill>
                <pic:spPr bwMode="auto">
                  <a:xfrm>
                    <a:off x="0" y="0"/>
                    <a:ext cx="1190445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FC0"/>
    <w:multiLevelType w:val="hybridMultilevel"/>
    <w:tmpl w:val="1DF6C930"/>
    <w:lvl w:ilvl="0" w:tplc="07104CD0">
      <w:numFmt w:val="bullet"/>
      <w:lvlText w:val="-"/>
      <w:lvlJc w:val="left"/>
      <w:pPr>
        <w:ind w:left="720" w:hanging="360"/>
      </w:pPr>
      <w:rPr>
        <w:rFonts w:ascii="Brown-light" w:eastAsiaTheme="minorHAnsi" w:hAnsi="Brown-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C4A"/>
    <w:multiLevelType w:val="hybridMultilevel"/>
    <w:tmpl w:val="E488B392"/>
    <w:lvl w:ilvl="0" w:tplc="942CC1E4">
      <w:numFmt w:val="bullet"/>
      <w:lvlText w:val="-"/>
      <w:lvlJc w:val="left"/>
      <w:pPr>
        <w:ind w:left="720" w:hanging="360"/>
      </w:pPr>
      <w:rPr>
        <w:rFonts w:ascii="Brown-light" w:eastAsiaTheme="minorHAnsi" w:hAnsi="Brown-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19058">
    <w:abstractNumId w:val="1"/>
  </w:num>
  <w:num w:numId="2" w16cid:durableId="162742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E"/>
    <w:rsid w:val="00004056"/>
    <w:rsid w:val="00007073"/>
    <w:rsid w:val="00007C9D"/>
    <w:rsid w:val="00010AEC"/>
    <w:rsid w:val="00020A01"/>
    <w:rsid w:val="00025EA8"/>
    <w:rsid w:val="00027BF1"/>
    <w:rsid w:val="00043467"/>
    <w:rsid w:val="00063409"/>
    <w:rsid w:val="00063879"/>
    <w:rsid w:val="00074105"/>
    <w:rsid w:val="00083BC8"/>
    <w:rsid w:val="00096FD7"/>
    <w:rsid w:val="000A21CA"/>
    <w:rsid w:val="000A356F"/>
    <w:rsid w:val="000A54C8"/>
    <w:rsid w:val="000A7921"/>
    <w:rsid w:val="000B025F"/>
    <w:rsid w:val="000B0841"/>
    <w:rsid w:val="000C4261"/>
    <w:rsid w:val="000C7B28"/>
    <w:rsid w:val="000D0467"/>
    <w:rsid w:val="000D0939"/>
    <w:rsid w:val="000D2218"/>
    <w:rsid w:val="000D361C"/>
    <w:rsid w:val="000D61B2"/>
    <w:rsid w:val="000D7522"/>
    <w:rsid w:val="000E3C5D"/>
    <w:rsid w:val="000E6497"/>
    <w:rsid w:val="000F0254"/>
    <w:rsid w:val="000F2521"/>
    <w:rsid w:val="000F6F65"/>
    <w:rsid w:val="00100CB8"/>
    <w:rsid w:val="0010488C"/>
    <w:rsid w:val="00112E12"/>
    <w:rsid w:val="001145D0"/>
    <w:rsid w:val="00114CB7"/>
    <w:rsid w:val="00115332"/>
    <w:rsid w:val="00116F5E"/>
    <w:rsid w:val="00121352"/>
    <w:rsid w:val="00124F64"/>
    <w:rsid w:val="00125F56"/>
    <w:rsid w:val="00131E3E"/>
    <w:rsid w:val="00134129"/>
    <w:rsid w:val="0013495C"/>
    <w:rsid w:val="00134D7A"/>
    <w:rsid w:val="00135A59"/>
    <w:rsid w:val="0014213B"/>
    <w:rsid w:val="00143CD9"/>
    <w:rsid w:val="0014493F"/>
    <w:rsid w:val="001467C9"/>
    <w:rsid w:val="00151B68"/>
    <w:rsid w:val="001548AB"/>
    <w:rsid w:val="00160E02"/>
    <w:rsid w:val="0017709E"/>
    <w:rsid w:val="00180EB8"/>
    <w:rsid w:val="00186218"/>
    <w:rsid w:val="00193E01"/>
    <w:rsid w:val="00195F57"/>
    <w:rsid w:val="001A089F"/>
    <w:rsid w:val="001A1276"/>
    <w:rsid w:val="001A2501"/>
    <w:rsid w:val="001A602D"/>
    <w:rsid w:val="001A6174"/>
    <w:rsid w:val="001A748A"/>
    <w:rsid w:val="001F3696"/>
    <w:rsid w:val="001F44BE"/>
    <w:rsid w:val="002056E5"/>
    <w:rsid w:val="00206796"/>
    <w:rsid w:val="00210CD1"/>
    <w:rsid w:val="00214F4B"/>
    <w:rsid w:val="00215102"/>
    <w:rsid w:val="00216370"/>
    <w:rsid w:val="00216915"/>
    <w:rsid w:val="00217826"/>
    <w:rsid w:val="00222143"/>
    <w:rsid w:val="00231084"/>
    <w:rsid w:val="002348BD"/>
    <w:rsid w:val="00241449"/>
    <w:rsid w:val="00244D10"/>
    <w:rsid w:val="00252EAE"/>
    <w:rsid w:val="00254115"/>
    <w:rsid w:val="002603AD"/>
    <w:rsid w:val="002624F8"/>
    <w:rsid w:val="00264B67"/>
    <w:rsid w:val="002713CD"/>
    <w:rsid w:val="002770F8"/>
    <w:rsid w:val="00281856"/>
    <w:rsid w:val="0029142B"/>
    <w:rsid w:val="00295C73"/>
    <w:rsid w:val="002A4373"/>
    <w:rsid w:val="002A45D0"/>
    <w:rsid w:val="002A6E2E"/>
    <w:rsid w:val="002B3BC5"/>
    <w:rsid w:val="002B445A"/>
    <w:rsid w:val="002B70BA"/>
    <w:rsid w:val="002C1360"/>
    <w:rsid w:val="002C2B0B"/>
    <w:rsid w:val="002C68F8"/>
    <w:rsid w:val="002D3002"/>
    <w:rsid w:val="002D3EBE"/>
    <w:rsid w:val="002D594C"/>
    <w:rsid w:val="002D6BC7"/>
    <w:rsid w:val="002E0A45"/>
    <w:rsid w:val="002E1034"/>
    <w:rsid w:val="002E3C20"/>
    <w:rsid w:val="002E6BE0"/>
    <w:rsid w:val="002F4236"/>
    <w:rsid w:val="002F43CE"/>
    <w:rsid w:val="00305307"/>
    <w:rsid w:val="00310AF2"/>
    <w:rsid w:val="003113C7"/>
    <w:rsid w:val="003146C8"/>
    <w:rsid w:val="00316CE5"/>
    <w:rsid w:val="00327A27"/>
    <w:rsid w:val="00331E63"/>
    <w:rsid w:val="00333395"/>
    <w:rsid w:val="00334A9D"/>
    <w:rsid w:val="00335BD8"/>
    <w:rsid w:val="003504C8"/>
    <w:rsid w:val="00363F13"/>
    <w:rsid w:val="0036452F"/>
    <w:rsid w:val="00370EA2"/>
    <w:rsid w:val="00372760"/>
    <w:rsid w:val="00373939"/>
    <w:rsid w:val="00374C8D"/>
    <w:rsid w:val="003775BD"/>
    <w:rsid w:val="00380A7E"/>
    <w:rsid w:val="003820E6"/>
    <w:rsid w:val="00382D5D"/>
    <w:rsid w:val="003A015E"/>
    <w:rsid w:val="003A27C2"/>
    <w:rsid w:val="003B0840"/>
    <w:rsid w:val="003C54E6"/>
    <w:rsid w:val="003C5DB9"/>
    <w:rsid w:val="003D1000"/>
    <w:rsid w:val="003D2CBE"/>
    <w:rsid w:val="003D4CAD"/>
    <w:rsid w:val="003E2DD6"/>
    <w:rsid w:val="003E6F34"/>
    <w:rsid w:val="003F2800"/>
    <w:rsid w:val="00415557"/>
    <w:rsid w:val="00416AA1"/>
    <w:rsid w:val="0041713E"/>
    <w:rsid w:val="00434AE3"/>
    <w:rsid w:val="004400BB"/>
    <w:rsid w:val="004405EF"/>
    <w:rsid w:val="00441FB6"/>
    <w:rsid w:val="004448EB"/>
    <w:rsid w:val="00454642"/>
    <w:rsid w:val="00454F25"/>
    <w:rsid w:val="004570DD"/>
    <w:rsid w:val="004632A8"/>
    <w:rsid w:val="004647D2"/>
    <w:rsid w:val="004651BC"/>
    <w:rsid w:val="004653D6"/>
    <w:rsid w:val="00465493"/>
    <w:rsid w:val="0047392B"/>
    <w:rsid w:val="00473B37"/>
    <w:rsid w:val="0047513D"/>
    <w:rsid w:val="004812C3"/>
    <w:rsid w:val="0048405D"/>
    <w:rsid w:val="004843C4"/>
    <w:rsid w:val="00487B3D"/>
    <w:rsid w:val="0049634D"/>
    <w:rsid w:val="004971F7"/>
    <w:rsid w:val="004A1DBD"/>
    <w:rsid w:val="004A6821"/>
    <w:rsid w:val="004B5C95"/>
    <w:rsid w:val="004B6669"/>
    <w:rsid w:val="004D12B7"/>
    <w:rsid w:val="004D27B1"/>
    <w:rsid w:val="004D3FFB"/>
    <w:rsid w:val="004D5B89"/>
    <w:rsid w:val="004D5F33"/>
    <w:rsid w:val="004D7137"/>
    <w:rsid w:val="004E006F"/>
    <w:rsid w:val="004E30B1"/>
    <w:rsid w:val="004E3BC3"/>
    <w:rsid w:val="004E70AD"/>
    <w:rsid w:val="004E74F4"/>
    <w:rsid w:val="004F0342"/>
    <w:rsid w:val="004F20D0"/>
    <w:rsid w:val="004F2109"/>
    <w:rsid w:val="004F4193"/>
    <w:rsid w:val="004F4D88"/>
    <w:rsid w:val="004F7536"/>
    <w:rsid w:val="005123B0"/>
    <w:rsid w:val="00522E1D"/>
    <w:rsid w:val="00523DA4"/>
    <w:rsid w:val="005258FE"/>
    <w:rsid w:val="00540368"/>
    <w:rsid w:val="00542B59"/>
    <w:rsid w:val="00543587"/>
    <w:rsid w:val="00553687"/>
    <w:rsid w:val="00557B85"/>
    <w:rsid w:val="00561BD9"/>
    <w:rsid w:val="00565410"/>
    <w:rsid w:val="00570B2D"/>
    <w:rsid w:val="005735E7"/>
    <w:rsid w:val="005769E6"/>
    <w:rsid w:val="00580C25"/>
    <w:rsid w:val="005843AE"/>
    <w:rsid w:val="005851C7"/>
    <w:rsid w:val="005916ED"/>
    <w:rsid w:val="00591D3D"/>
    <w:rsid w:val="00597063"/>
    <w:rsid w:val="005A163D"/>
    <w:rsid w:val="005A69A4"/>
    <w:rsid w:val="005A7847"/>
    <w:rsid w:val="005B41F3"/>
    <w:rsid w:val="005B4F7E"/>
    <w:rsid w:val="005B5151"/>
    <w:rsid w:val="005C39AA"/>
    <w:rsid w:val="005C40E6"/>
    <w:rsid w:val="005D2C15"/>
    <w:rsid w:val="005D4A44"/>
    <w:rsid w:val="005E39F4"/>
    <w:rsid w:val="005E58D3"/>
    <w:rsid w:val="005F1420"/>
    <w:rsid w:val="00603DBE"/>
    <w:rsid w:val="00610882"/>
    <w:rsid w:val="00614514"/>
    <w:rsid w:val="006163CC"/>
    <w:rsid w:val="006225BF"/>
    <w:rsid w:val="00626042"/>
    <w:rsid w:val="0062699B"/>
    <w:rsid w:val="00631DF7"/>
    <w:rsid w:val="00632C80"/>
    <w:rsid w:val="0063628F"/>
    <w:rsid w:val="006375D5"/>
    <w:rsid w:val="0064719C"/>
    <w:rsid w:val="00652658"/>
    <w:rsid w:val="00661131"/>
    <w:rsid w:val="0066648A"/>
    <w:rsid w:val="00672CB9"/>
    <w:rsid w:val="006730A2"/>
    <w:rsid w:val="00674EED"/>
    <w:rsid w:val="0067715E"/>
    <w:rsid w:val="0068127A"/>
    <w:rsid w:val="006A4ECB"/>
    <w:rsid w:val="006C25A5"/>
    <w:rsid w:val="006C3B6C"/>
    <w:rsid w:val="006C6A41"/>
    <w:rsid w:val="006D68E8"/>
    <w:rsid w:val="006D6D33"/>
    <w:rsid w:val="006D73C4"/>
    <w:rsid w:val="006E2EBC"/>
    <w:rsid w:val="006E3B28"/>
    <w:rsid w:val="006E7298"/>
    <w:rsid w:val="006F22DB"/>
    <w:rsid w:val="006F3C94"/>
    <w:rsid w:val="0070033D"/>
    <w:rsid w:val="00712F82"/>
    <w:rsid w:val="00713C44"/>
    <w:rsid w:val="007248E6"/>
    <w:rsid w:val="00747112"/>
    <w:rsid w:val="00750073"/>
    <w:rsid w:val="0075084F"/>
    <w:rsid w:val="007521CD"/>
    <w:rsid w:val="00754E9F"/>
    <w:rsid w:val="007561B4"/>
    <w:rsid w:val="007644FD"/>
    <w:rsid w:val="00765D1D"/>
    <w:rsid w:val="00766ED4"/>
    <w:rsid w:val="00767F20"/>
    <w:rsid w:val="00776945"/>
    <w:rsid w:val="00777EA6"/>
    <w:rsid w:val="007840B1"/>
    <w:rsid w:val="00784A58"/>
    <w:rsid w:val="00785F7C"/>
    <w:rsid w:val="00786641"/>
    <w:rsid w:val="00787DD6"/>
    <w:rsid w:val="00787E6B"/>
    <w:rsid w:val="007927C5"/>
    <w:rsid w:val="00797314"/>
    <w:rsid w:val="007B3862"/>
    <w:rsid w:val="007B40DF"/>
    <w:rsid w:val="007C6EF6"/>
    <w:rsid w:val="007D4FD2"/>
    <w:rsid w:val="007E3ADF"/>
    <w:rsid w:val="007E4959"/>
    <w:rsid w:val="007E6227"/>
    <w:rsid w:val="007E77C6"/>
    <w:rsid w:val="007F249A"/>
    <w:rsid w:val="007F36E2"/>
    <w:rsid w:val="007F76B3"/>
    <w:rsid w:val="00805C5F"/>
    <w:rsid w:val="00806505"/>
    <w:rsid w:val="0080738D"/>
    <w:rsid w:val="00812C1F"/>
    <w:rsid w:val="00814DDC"/>
    <w:rsid w:val="008165CC"/>
    <w:rsid w:val="00820210"/>
    <w:rsid w:val="00827E3C"/>
    <w:rsid w:val="00830069"/>
    <w:rsid w:val="00831986"/>
    <w:rsid w:val="008352D4"/>
    <w:rsid w:val="00842421"/>
    <w:rsid w:val="008431DF"/>
    <w:rsid w:val="0085022E"/>
    <w:rsid w:val="0085076D"/>
    <w:rsid w:val="00857F0B"/>
    <w:rsid w:val="0086550C"/>
    <w:rsid w:val="00867659"/>
    <w:rsid w:val="00876AF8"/>
    <w:rsid w:val="00877F7B"/>
    <w:rsid w:val="00880048"/>
    <w:rsid w:val="00880816"/>
    <w:rsid w:val="008850C8"/>
    <w:rsid w:val="008877C5"/>
    <w:rsid w:val="008A548D"/>
    <w:rsid w:val="008B1847"/>
    <w:rsid w:val="008B507D"/>
    <w:rsid w:val="008B6A27"/>
    <w:rsid w:val="008B7919"/>
    <w:rsid w:val="008B7B25"/>
    <w:rsid w:val="008C4BFE"/>
    <w:rsid w:val="008D39CF"/>
    <w:rsid w:val="008D45FC"/>
    <w:rsid w:val="008E5CD4"/>
    <w:rsid w:val="008F450F"/>
    <w:rsid w:val="0090563D"/>
    <w:rsid w:val="00917DDB"/>
    <w:rsid w:val="009210FF"/>
    <w:rsid w:val="00921625"/>
    <w:rsid w:val="00925DFB"/>
    <w:rsid w:val="00925E97"/>
    <w:rsid w:val="00934788"/>
    <w:rsid w:val="00937213"/>
    <w:rsid w:val="0094129A"/>
    <w:rsid w:val="009424FF"/>
    <w:rsid w:val="00942FC4"/>
    <w:rsid w:val="00953C77"/>
    <w:rsid w:val="00956B51"/>
    <w:rsid w:val="00964CA1"/>
    <w:rsid w:val="009675F2"/>
    <w:rsid w:val="00971284"/>
    <w:rsid w:val="0097150B"/>
    <w:rsid w:val="0097160A"/>
    <w:rsid w:val="009725DF"/>
    <w:rsid w:val="00973588"/>
    <w:rsid w:val="00975EC3"/>
    <w:rsid w:val="00976ED2"/>
    <w:rsid w:val="00977D47"/>
    <w:rsid w:val="0098145D"/>
    <w:rsid w:val="009831B8"/>
    <w:rsid w:val="0098342E"/>
    <w:rsid w:val="00990711"/>
    <w:rsid w:val="00993233"/>
    <w:rsid w:val="009A6279"/>
    <w:rsid w:val="009A68CA"/>
    <w:rsid w:val="009B2E57"/>
    <w:rsid w:val="009B3B13"/>
    <w:rsid w:val="009C3434"/>
    <w:rsid w:val="009C6907"/>
    <w:rsid w:val="009D1BA6"/>
    <w:rsid w:val="009D650B"/>
    <w:rsid w:val="009E2092"/>
    <w:rsid w:val="009E2DB2"/>
    <w:rsid w:val="009F3A2B"/>
    <w:rsid w:val="009F4EEB"/>
    <w:rsid w:val="00A0254D"/>
    <w:rsid w:val="00A02998"/>
    <w:rsid w:val="00A059F3"/>
    <w:rsid w:val="00A05EFA"/>
    <w:rsid w:val="00A108F5"/>
    <w:rsid w:val="00A16B13"/>
    <w:rsid w:val="00A17075"/>
    <w:rsid w:val="00A306FC"/>
    <w:rsid w:val="00A34200"/>
    <w:rsid w:val="00A356F7"/>
    <w:rsid w:val="00A41381"/>
    <w:rsid w:val="00A4610F"/>
    <w:rsid w:val="00A504E1"/>
    <w:rsid w:val="00A51176"/>
    <w:rsid w:val="00A526DE"/>
    <w:rsid w:val="00A54A9D"/>
    <w:rsid w:val="00A60349"/>
    <w:rsid w:val="00A60C1D"/>
    <w:rsid w:val="00A65611"/>
    <w:rsid w:val="00A65903"/>
    <w:rsid w:val="00A67825"/>
    <w:rsid w:val="00A71D36"/>
    <w:rsid w:val="00A7246C"/>
    <w:rsid w:val="00A724FB"/>
    <w:rsid w:val="00A80634"/>
    <w:rsid w:val="00A80EF0"/>
    <w:rsid w:val="00A81149"/>
    <w:rsid w:val="00A82055"/>
    <w:rsid w:val="00A94908"/>
    <w:rsid w:val="00A961F9"/>
    <w:rsid w:val="00A96F7D"/>
    <w:rsid w:val="00A97BDE"/>
    <w:rsid w:val="00AA0D12"/>
    <w:rsid w:val="00AA4710"/>
    <w:rsid w:val="00AB109A"/>
    <w:rsid w:val="00AB280C"/>
    <w:rsid w:val="00AB667D"/>
    <w:rsid w:val="00AB6B6C"/>
    <w:rsid w:val="00AC18C8"/>
    <w:rsid w:val="00AC7191"/>
    <w:rsid w:val="00AD5118"/>
    <w:rsid w:val="00AE140D"/>
    <w:rsid w:val="00AE3643"/>
    <w:rsid w:val="00AE700F"/>
    <w:rsid w:val="00AF493A"/>
    <w:rsid w:val="00AF705E"/>
    <w:rsid w:val="00AF796D"/>
    <w:rsid w:val="00B01CBB"/>
    <w:rsid w:val="00B01D7D"/>
    <w:rsid w:val="00B10BA9"/>
    <w:rsid w:val="00B221AC"/>
    <w:rsid w:val="00B221D2"/>
    <w:rsid w:val="00B2505B"/>
    <w:rsid w:val="00B273D5"/>
    <w:rsid w:val="00B33278"/>
    <w:rsid w:val="00B40F3F"/>
    <w:rsid w:val="00B437DE"/>
    <w:rsid w:val="00B52D41"/>
    <w:rsid w:val="00B564D9"/>
    <w:rsid w:val="00B56E83"/>
    <w:rsid w:val="00B60A92"/>
    <w:rsid w:val="00B61A73"/>
    <w:rsid w:val="00B633F8"/>
    <w:rsid w:val="00B72088"/>
    <w:rsid w:val="00B72DE3"/>
    <w:rsid w:val="00B74CE4"/>
    <w:rsid w:val="00B80CE2"/>
    <w:rsid w:val="00B846AE"/>
    <w:rsid w:val="00B87BCC"/>
    <w:rsid w:val="00B91A72"/>
    <w:rsid w:val="00B94552"/>
    <w:rsid w:val="00B97ACF"/>
    <w:rsid w:val="00BA0CDB"/>
    <w:rsid w:val="00BA3C01"/>
    <w:rsid w:val="00BA4140"/>
    <w:rsid w:val="00BA5D62"/>
    <w:rsid w:val="00BA5E39"/>
    <w:rsid w:val="00BA7FFC"/>
    <w:rsid w:val="00BB6352"/>
    <w:rsid w:val="00BB79B5"/>
    <w:rsid w:val="00BD1A3F"/>
    <w:rsid w:val="00BD1B91"/>
    <w:rsid w:val="00BD236A"/>
    <w:rsid w:val="00BD4CEE"/>
    <w:rsid w:val="00BD6F0D"/>
    <w:rsid w:val="00BE1B40"/>
    <w:rsid w:val="00BE7CB8"/>
    <w:rsid w:val="00BF174E"/>
    <w:rsid w:val="00BF1FAD"/>
    <w:rsid w:val="00C00751"/>
    <w:rsid w:val="00C0702E"/>
    <w:rsid w:val="00C12506"/>
    <w:rsid w:val="00C13242"/>
    <w:rsid w:val="00C25EF5"/>
    <w:rsid w:val="00C36F42"/>
    <w:rsid w:val="00C37E02"/>
    <w:rsid w:val="00C53263"/>
    <w:rsid w:val="00C54BDF"/>
    <w:rsid w:val="00C70B76"/>
    <w:rsid w:val="00C73D3B"/>
    <w:rsid w:val="00C74F14"/>
    <w:rsid w:val="00C75A7E"/>
    <w:rsid w:val="00C75C3A"/>
    <w:rsid w:val="00C7718B"/>
    <w:rsid w:val="00C816D3"/>
    <w:rsid w:val="00C87DE5"/>
    <w:rsid w:val="00C91472"/>
    <w:rsid w:val="00C93B6F"/>
    <w:rsid w:val="00C956AE"/>
    <w:rsid w:val="00CA2BBA"/>
    <w:rsid w:val="00CB3C53"/>
    <w:rsid w:val="00CB4355"/>
    <w:rsid w:val="00CB5AB5"/>
    <w:rsid w:val="00CC0C43"/>
    <w:rsid w:val="00CC4A2C"/>
    <w:rsid w:val="00CC58BA"/>
    <w:rsid w:val="00CC62C1"/>
    <w:rsid w:val="00CC6B58"/>
    <w:rsid w:val="00CD0A6A"/>
    <w:rsid w:val="00CD2B5F"/>
    <w:rsid w:val="00CE466E"/>
    <w:rsid w:val="00CF0609"/>
    <w:rsid w:val="00CF19C4"/>
    <w:rsid w:val="00CF1D70"/>
    <w:rsid w:val="00CF3937"/>
    <w:rsid w:val="00CF576E"/>
    <w:rsid w:val="00CF6091"/>
    <w:rsid w:val="00CF6E2C"/>
    <w:rsid w:val="00D01668"/>
    <w:rsid w:val="00D0408F"/>
    <w:rsid w:val="00D07F44"/>
    <w:rsid w:val="00D15A91"/>
    <w:rsid w:val="00D15ECC"/>
    <w:rsid w:val="00D20A76"/>
    <w:rsid w:val="00D25A55"/>
    <w:rsid w:val="00D25D1A"/>
    <w:rsid w:val="00D279F8"/>
    <w:rsid w:val="00D33EB6"/>
    <w:rsid w:val="00D34912"/>
    <w:rsid w:val="00D3688E"/>
    <w:rsid w:val="00D66AFA"/>
    <w:rsid w:val="00D7242C"/>
    <w:rsid w:val="00D760DB"/>
    <w:rsid w:val="00D7631A"/>
    <w:rsid w:val="00D7747C"/>
    <w:rsid w:val="00D964F6"/>
    <w:rsid w:val="00DA0396"/>
    <w:rsid w:val="00DA1EE5"/>
    <w:rsid w:val="00DA2B7C"/>
    <w:rsid w:val="00DA304F"/>
    <w:rsid w:val="00DA3A83"/>
    <w:rsid w:val="00DA4089"/>
    <w:rsid w:val="00DA6733"/>
    <w:rsid w:val="00DA767A"/>
    <w:rsid w:val="00DB5F3C"/>
    <w:rsid w:val="00DC3BF7"/>
    <w:rsid w:val="00DC785D"/>
    <w:rsid w:val="00DD00F8"/>
    <w:rsid w:val="00DD0A68"/>
    <w:rsid w:val="00DF6ACE"/>
    <w:rsid w:val="00E0123A"/>
    <w:rsid w:val="00E032EA"/>
    <w:rsid w:val="00E0713F"/>
    <w:rsid w:val="00E1058C"/>
    <w:rsid w:val="00E10778"/>
    <w:rsid w:val="00E1561F"/>
    <w:rsid w:val="00E21A00"/>
    <w:rsid w:val="00E23ACD"/>
    <w:rsid w:val="00E23B63"/>
    <w:rsid w:val="00E26F9E"/>
    <w:rsid w:val="00E31EAD"/>
    <w:rsid w:val="00E339DB"/>
    <w:rsid w:val="00E35539"/>
    <w:rsid w:val="00E37A3B"/>
    <w:rsid w:val="00E37C5E"/>
    <w:rsid w:val="00E45E1C"/>
    <w:rsid w:val="00E47478"/>
    <w:rsid w:val="00E47D38"/>
    <w:rsid w:val="00E520F1"/>
    <w:rsid w:val="00E52CF8"/>
    <w:rsid w:val="00E660D5"/>
    <w:rsid w:val="00E67532"/>
    <w:rsid w:val="00E70345"/>
    <w:rsid w:val="00E71658"/>
    <w:rsid w:val="00E72D06"/>
    <w:rsid w:val="00E742DC"/>
    <w:rsid w:val="00E83BFC"/>
    <w:rsid w:val="00E84CBB"/>
    <w:rsid w:val="00E84CD1"/>
    <w:rsid w:val="00E869F6"/>
    <w:rsid w:val="00E91AFA"/>
    <w:rsid w:val="00E97E9B"/>
    <w:rsid w:val="00EA1836"/>
    <w:rsid w:val="00EA3154"/>
    <w:rsid w:val="00EB005C"/>
    <w:rsid w:val="00EB3ED3"/>
    <w:rsid w:val="00EB53C7"/>
    <w:rsid w:val="00EB724A"/>
    <w:rsid w:val="00EB7E75"/>
    <w:rsid w:val="00EC23C3"/>
    <w:rsid w:val="00EC281C"/>
    <w:rsid w:val="00EC4B84"/>
    <w:rsid w:val="00EC7FF8"/>
    <w:rsid w:val="00ED27FE"/>
    <w:rsid w:val="00ED733D"/>
    <w:rsid w:val="00EE2DBB"/>
    <w:rsid w:val="00EE5CEB"/>
    <w:rsid w:val="00EE72F3"/>
    <w:rsid w:val="00EE7BA5"/>
    <w:rsid w:val="00EF5099"/>
    <w:rsid w:val="00EF5927"/>
    <w:rsid w:val="00F0589A"/>
    <w:rsid w:val="00F064CE"/>
    <w:rsid w:val="00F13C61"/>
    <w:rsid w:val="00F151BD"/>
    <w:rsid w:val="00F17519"/>
    <w:rsid w:val="00F21730"/>
    <w:rsid w:val="00F24723"/>
    <w:rsid w:val="00F31BCE"/>
    <w:rsid w:val="00F32221"/>
    <w:rsid w:val="00F359F1"/>
    <w:rsid w:val="00F440B8"/>
    <w:rsid w:val="00F736FA"/>
    <w:rsid w:val="00F738C5"/>
    <w:rsid w:val="00F749AC"/>
    <w:rsid w:val="00F803E6"/>
    <w:rsid w:val="00F80956"/>
    <w:rsid w:val="00F8276F"/>
    <w:rsid w:val="00F857C8"/>
    <w:rsid w:val="00F862E6"/>
    <w:rsid w:val="00F8661F"/>
    <w:rsid w:val="00F91925"/>
    <w:rsid w:val="00F93A1B"/>
    <w:rsid w:val="00F93AAC"/>
    <w:rsid w:val="00F93E3D"/>
    <w:rsid w:val="00F95C44"/>
    <w:rsid w:val="00F96A17"/>
    <w:rsid w:val="00FA4118"/>
    <w:rsid w:val="00FB0A72"/>
    <w:rsid w:val="00FB150C"/>
    <w:rsid w:val="00FB485C"/>
    <w:rsid w:val="00FB577A"/>
    <w:rsid w:val="00FB6DA9"/>
    <w:rsid w:val="00FD2049"/>
    <w:rsid w:val="00FD6DD7"/>
    <w:rsid w:val="00FE6E87"/>
    <w:rsid w:val="00FE77CC"/>
    <w:rsid w:val="00FF5353"/>
    <w:rsid w:val="00FF5524"/>
    <w:rsid w:val="1F395D9A"/>
    <w:rsid w:val="200CE086"/>
    <w:rsid w:val="3DBF8A62"/>
    <w:rsid w:val="4DB79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838A9"/>
  <w15:chartTrackingRefBased/>
  <w15:docId w15:val="{702DB11D-C809-41FD-A6B9-762CA74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4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6E33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0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702E"/>
  </w:style>
  <w:style w:type="paragraph" w:styleId="Fuzeile">
    <w:name w:val="footer"/>
    <w:basedOn w:val="Standard"/>
    <w:link w:val="FuzeileZchn"/>
    <w:uiPriority w:val="99"/>
    <w:unhideWhenUsed/>
    <w:rsid w:val="00C070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702E"/>
  </w:style>
  <w:style w:type="character" w:styleId="Hyperlink">
    <w:name w:val="Hyperlink"/>
    <w:basedOn w:val="Absatz-Standardschriftart"/>
    <w:uiPriority w:val="99"/>
    <w:unhideWhenUsed/>
    <w:rsid w:val="0090563D"/>
    <w:rPr>
      <w:color w:val="0070C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563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00CB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4056"/>
    <w:rPr>
      <w:rFonts w:asciiTheme="majorHAnsi" w:eastAsiaTheme="majorEastAsia" w:hAnsiTheme="majorHAnsi" w:cstheme="majorBidi"/>
      <w:color w:val="226E33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2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Ü2"/>
    <w:basedOn w:val="Standard"/>
    <w:uiPriority w:val="99"/>
    <w:rsid w:val="00112E12"/>
    <w:pPr>
      <w:autoSpaceDE w:val="0"/>
      <w:autoSpaceDN w:val="0"/>
      <w:adjustRightInd w:val="0"/>
      <w:spacing w:before="113" w:after="57" w:line="288" w:lineRule="auto"/>
      <w:textAlignment w:val="center"/>
    </w:pPr>
    <w:rPr>
      <w:rFonts w:ascii="Brown" w:hAnsi="Brown" w:cs="Brown"/>
      <w:b/>
      <w:bCs/>
      <w:color w:val="000000"/>
      <w:w w:val="109"/>
      <w:sz w:val="18"/>
      <w:szCs w:val="18"/>
    </w:rPr>
  </w:style>
  <w:style w:type="paragraph" w:customStyle="1" w:styleId="TextProgramm">
    <w:name w:val="Text Programm"/>
    <w:basedOn w:val="Standard"/>
    <w:uiPriority w:val="99"/>
    <w:rsid w:val="00112E12"/>
    <w:pPr>
      <w:autoSpaceDE w:val="0"/>
      <w:autoSpaceDN w:val="0"/>
      <w:adjustRightInd w:val="0"/>
      <w:spacing w:after="57" w:line="288" w:lineRule="auto"/>
      <w:textAlignment w:val="center"/>
    </w:pPr>
    <w:rPr>
      <w:rFonts w:ascii="Brown" w:hAnsi="Brown" w:cs="Brown"/>
      <w:color w:val="000000"/>
      <w:w w:val="109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7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17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17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7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74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64B67"/>
  </w:style>
  <w:style w:type="character" w:customStyle="1" w:styleId="cf01">
    <w:name w:val="cf01"/>
    <w:basedOn w:val="Absatz-Standardschriftart"/>
    <w:rsid w:val="00DA1EE5"/>
    <w:rPr>
      <w:rFonts w:ascii="Segoe UI" w:hAnsi="Segoe UI" w:cs="Segoe UI" w:hint="default"/>
      <w:sz w:val="18"/>
      <w:szCs w:val="18"/>
    </w:rPr>
  </w:style>
  <w:style w:type="character" w:styleId="Erwhnung">
    <w:name w:val="Mention"/>
    <w:basedOn w:val="Absatz-Standardschriftart"/>
    <w:uiPriority w:val="99"/>
    <w:unhideWhenUsed/>
    <w:rsid w:val="008B7B25"/>
    <w:rPr>
      <w:color w:val="2B579A"/>
      <w:shd w:val="clear" w:color="auto" w:fill="E1DFDD"/>
    </w:rPr>
  </w:style>
  <w:style w:type="paragraph" w:customStyle="1" w:styleId="pf0">
    <w:name w:val="pf0"/>
    <w:basedOn w:val="Standard"/>
    <w:rsid w:val="00983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ui-provider">
    <w:name w:val="ui-provider"/>
    <w:basedOn w:val="Absatz-Standardschriftart"/>
    <w:rsid w:val="000C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HV">
  <a:themeElements>
    <a:clrScheme name="AHV Theme Colors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2E9445"/>
      </a:accent1>
      <a:accent2>
        <a:srgbClr val="7AC478"/>
      </a:accent2>
      <a:accent3>
        <a:srgbClr val="048A9C"/>
      </a:accent3>
      <a:accent4>
        <a:srgbClr val="8EBEC6"/>
      </a:accent4>
      <a:accent5>
        <a:srgbClr val="CCE4CF"/>
      </a:accent5>
      <a:accent6>
        <a:srgbClr val="D6EEF0"/>
      </a:accent6>
      <a:hlink>
        <a:srgbClr val="0070C0"/>
      </a:hlink>
      <a:folHlink>
        <a:srgbClr val="0020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V" id="{79511838-7158-462E-A58F-4D17255F8C7D}" vid="{B821444C-211A-4B8A-9C9F-25ED5B4F831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56FFFF-37FC-4A69-94A7-0666DF477277}">
  <we:reference id="wa200002017" version="1.4.0.0" store="de-DE" storeType="OMEX"/>
  <we:alternateReferences>
    <we:reference id="WA200002017" version="1.4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1578c-1e28-4204-ab16-a5f25173953f" xsi:nil="true"/>
    <lcf76f155ced4ddcb4097134ff3c332f xmlns="eade198a-14b6-46d1-aa19-66d04200a6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1C8F4C28C9F40B24C870946F04A11" ma:contentTypeVersion="17" ma:contentTypeDescription="Een nieuw document maken." ma:contentTypeScope="" ma:versionID="b21e683dc4b544458a983bb1be5c6d8f">
  <xsd:schema xmlns:xsd="http://www.w3.org/2001/XMLSchema" xmlns:xs="http://www.w3.org/2001/XMLSchema" xmlns:p="http://schemas.microsoft.com/office/2006/metadata/properties" xmlns:ns2="eade198a-14b6-46d1-aa19-66d04200a60f" xmlns:ns3="0441578c-1e28-4204-ab16-a5f25173953f" targetNamespace="http://schemas.microsoft.com/office/2006/metadata/properties" ma:root="true" ma:fieldsID="c9f3d242cbbad13d1c6707a190d03df7" ns2:_="" ns3:_="">
    <xsd:import namespace="eade198a-14b6-46d1-aa19-66d04200a60f"/>
    <xsd:import namespace="0441578c-1e28-4204-ab16-a5f251739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98a-14b6-46d1-aa19-66d04200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d42c2a4-3a84-4775-ab7a-e6d309486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578c-1e28-4204-ab16-a5f251739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1b8bc-3bf9-4ec9-9da3-0884c79a6157}" ma:internalName="TaxCatchAll" ma:showField="CatchAllData" ma:web="0441578c-1e28-4204-ab16-a5f251739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CB19-58F1-473C-BCFB-7CD06B2A4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86B5F-85A2-4751-8F51-2AD93A08C139}">
  <ds:schemaRefs>
    <ds:schemaRef ds:uri="http://schemas.microsoft.com/office/2006/metadata/properties"/>
    <ds:schemaRef ds:uri="http://schemas.microsoft.com/office/infopath/2007/PartnerControls"/>
    <ds:schemaRef ds:uri="0441578c-1e28-4204-ab16-a5f25173953f"/>
    <ds:schemaRef ds:uri="eade198a-14b6-46d1-aa19-66d04200a60f"/>
  </ds:schemaRefs>
</ds:datastoreItem>
</file>

<file path=customXml/itemProps3.xml><?xml version="1.0" encoding="utf-8"?>
<ds:datastoreItem xmlns:ds="http://schemas.openxmlformats.org/officeDocument/2006/customXml" ds:itemID="{5B159127-2B2C-4522-A050-32D87142D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198a-14b6-46d1-aa19-66d04200a60f"/>
    <ds:schemaRef ds:uri="0441578c-1e28-4204-ab16-a5f251739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6ECAE-2A8C-44B4-867E-23B20972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Reibestein</dc:creator>
  <cp:keywords/>
  <dc:description/>
  <cp:lastModifiedBy>Susanne Panuschka</cp:lastModifiedBy>
  <cp:revision>2</cp:revision>
  <cp:lastPrinted>2023-04-19T23:31:00Z</cp:lastPrinted>
  <dcterms:created xsi:type="dcterms:W3CDTF">2023-09-15T08:27:00Z</dcterms:created>
  <dcterms:modified xsi:type="dcterms:W3CDTF">2023-09-15T08:27:00Z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0x0101008811C8F4C28C9F40B24C870946F04A11</vt:lpwstr>
  </property>
  <property fmtid="{D5CDD505-2E9C-101B-9397-08002B2CF9AE}" pid="3" name="MediaServiceImageTags">
    <vt:lpwstr/>
  </property>
</Properties>
</file>