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3BD87" w14:textId="77777777" w:rsidR="00E43785" w:rsidRDefault="00E43785">
      <w:pPr>
        <w:rPr>
          <w:rFonts w:ascii="Times New Roman" w:hAnsi="Times New Roman" w:cs="Times New Roman"/>
          <w:b/>
          <w:sz w:val="24"/>
          <w:szCs w:val="24"/>
          <w:u w:val="single"/>
        </w:rPr>
      </w:pPr>
    </w:p>
    <w:p w14:paraId="3BCAB4BE" w14:textId="77777777" w:rsidR="005651CD" w:rsidRDefault="005651CD">
      <w:pPr>
        <w:rPr>
          <w:rFonts w:ascii="Times New Roman" w:hAnsi="Times New Roman" w:cs="Times New Roman"/>
          <w:b/>
          <w:sz w:val="24"/>
          <w:szCs w:val="24"/>
          <w:u w:val="single"/>
        </w:rPr>
      </w:pPr>
      <w:r>
        <w:rPr>
          <w:rFonts w:ascii="Times New Roman" w:hAnsi="Times New Roman" w:cs="Times New Roman"/>
          <w:b/>
          <w:sz w:val="24"/>
          <w:szCs w:val="24"/>
          <w:u w:val="single"/>
        </w:rPr>
        <w:t>Programm für das Webinar:</w:t>
      </w:r>
    </w:p>
    <w:p w14:paraId="6A84A88D" w14:textId="74DAA4C3" w:rsidR="00345929" w:rsidRPr="00CF210D" w:rsidRDefault="00994616">
      <w:pPr>
        <w:rPr>
          <w:rFonts w:ascii="Times New Roman" w:hAnsi="Times New Roman" w:cs="Times New Roman"/>
          <w:b/>
          <w:sz w:val="24"/>
          <w:szCs w:val="24"/>
          <w:u w:val="single"/>
        </w:rPr>
      </w:pPr>
      <w:r w:rsidRPr="00994616">
        <w:rPr>
          <w:rFonts w:ascii="Times New Roman" w:hAnsi="Times New Roman" w:cs="Times New Roman"/>
          <w:b/>
          <w:sz w:val="24"/>
          <w:szCs w:val="24"/>
          <w:u w:val="single"/>
        </w:rPr>
        <w:t>Übergewicht und andere Fehlernährungen als Krankheitsursache in jedem Lebensalter</w:t>
      </w:r>
    </w:p>
    <w:p w14:paraId="7E4306A8" w14:textId="3FFDFC24" w:rsidR="00345929" w:rsidRPr="00CF210D" w:rsidRDefault="003564D0">
      <w:pPr>
        <w:rPr>
          <w:rFonts w:ascii="Times New Roman" w:hAnsi="Times New Roman" w:cs="Times New Roman"/>
          <w:sz w:val="24"/>
          <w:szCs w:val="24"/>
        </w:rPr>
      </w:pPr>
      <w:r w:rsidRPr="00CF210D">
        <w:rPr>
          <w:rFonts w:ascii="Times New Roman" w:hAnsi="Times New Roman" w:cs="Times New Roman"/>
          <w:sz w:val="24"/>
          <w:szCs w:val="24"/>
        </w:rPr>
        <w:t>Datu</w:t>
      </w:r>
      <w:r w:rsidR="00AD2E51">
        <w:rPr>
          <w:rFonts w:ascii="Times New Roman" w:hAnsi="Times New Roman" w:cs="Times New Roman"/>
          <w:sz w:val="24"/>
          <w:szCs w:val="24"/>
        </w:rPr>
        <w:t>m</w:t>
      </w:r>
      <w:r w:rsidR="006C5447">
        <w:rPr>
          <w:rFonts w:ascii="Times New Roman" w:hAnsi="Times New Roman" w:cs="Times New Roman"/>
          <w:sz w:val="24"/>
          <w:szCs w:val="24"/>
        </w:rPr>
        <w:t xml:space="preserve"> </w:t>
      </w:r>
      <w:r w:rsidR="00994616">
        <w:rPr>
          <w:rFonts w:ascii="Times New Roman" w:hAnsi="Times New Roman" w:cs="Times New Roman"/>
          <w:sz w:val="24"/>
          <w:szCs w:val="24"/>
        </w:rPr>
        <w:t>13</w:t>
      </w:r>
      <w:r w:rsidR="006C5447">
        <w:rPr>
          <w:rFonts w:ascii="Times New Roman" w:hAnsi="Times New Roman" w:cs="Times New Roman"/>
          <w:sz w:val="24"/>
          <w:szCs w:val="24"/>
        </w:rPr>
        <w:t>.0</w:t>
      </w:r>
      <w:r w:rsidR="00994616">
        <w:rPr>
          <w:rFonts w:ascii="Times New Roman" w:hAnsi="Times New Roman" w:cs="Times New Roman"/>
          <w:sz w:val="24"/>
          <w:szCs w:val="24"/>
        </w:rPr>
        <w:t>4</w:t>
      </w:r>
      <w:r w:rsidR="006C5447">
        <w:rPr>
          <w:rFonts w:ascii="Times New Roman" w:hAnsi="Times New Roman" w:cs="Times New Roman"/>
          <w:sz w:val="24"/>
          <w:szCs w:val="24"/>
        </w:rPr>
        <w:t>.2021</w:t>
      </w:r>
      <w:r w:rsidR="00345929" w:rsidRPr="00CF210D">
        <w:rPr>
          <w:rFonts w:ascii="Times New Roman" w:hAnsi="Times New Roman" w:cs="Times New Roman"/>
          <w:sz w:val="24"/>
          <w:szCs w:val="24"/>
        </w:rPr>
        <w:t>, 20:00 bis 21:30</w:t>
      </w:r>
    </w:p>
    <w:p w14:paraId="6C634846" w14:textId="5AD0C878" w:rsidR="00B10976" w:rsidRPr="00994616" w:rsidRDefault="00345929">
      <w:pPr>
        <w:rPr>
          <w:rFonts w:ascii="Times New Roman" w:hAnsi="Times New Roman" w:cs="Times New Roman"/>
          <w:sz w:val="24"/>
          <w:szCs w:val="24"/>
        </w:rPr>
      </w:pPr>
      <w:r w:rsidRPr="00994616">
        <w:rPr>
          <w:rFonts w:ascii="Times New Roman" w:hAnsi="Times New Roman" w:cs="Times New Roman"/>
          <w:sz w:val="24"/>
          <w:szCs w:val="24"/>
        </w:rPr>
        <w:t>Referent</w:t>
      </w:r>
      <w:r w:rsidR="00994616" w:rsidRPr="00994616">
        <w:rPr>
          <w:rFonts w:ascii="Times New Roman" w:hAnsi="Times New Roman" w:cs="Times New Roman"/>
          <w:sz w:val="24"/>
          <w:szCs w:val="24"/>
        </w:rPr>
        <w:t>en</w:t>
      </w:r>
      <w:r w:rsidRPr="00994616">
        <w:rPr>
          <w:rFonts w:ascii="Times New Roman" w:hAnsi="Times New Roman" w:cs="Times New Roman"/>
          <w:sz w:val="24"/>
          <w:szCs w:val="24"/>
        </w:rPr>
        <w:t xml:space="preserve">: </w:t>
      </w:r>
      <w:r w:rsidR="00994616" w:rsidRPr="00994616">
        <w:rPr>
          <w:rFonts w:ascii="Times New Roman" w:hAnsi="Times New Roman" w:cs="Times New Roman"/>
          <w:sz w:val="24"/>
          <w:szCs w:val="24"/>
        </w:rPr>
        <w:t>PD Dr. Petra Kölle</w:t>
      </w:r>
      <w:r w:rsidR="00994616">
        <w:rPr>
          <w:rFonts w:ascii="Times New Roman" w:hAnsi="Times New Roman" w:cs="Times New Roman"/>
          <w:sz w:val="24"/>
          <w:szCs w:val="24"/>
        </w:rPr>
        <w:t>, Zusatzbezeichnung Ernährungsberatung (Kleintiere)</w:t>
      </w:r>
      <w:r w:rsidR="00994616" w:rsidRPr="00994616">
        <w:rPr>
          <w:rFonts w:ascii="Times New Roman" w:hAnsi="Times New Roman" w:cs="Times New Roman"/>
          <w:sz w:val="24"/>
          <w:szCs w:val="24"/>
        </w:rPr>
        <w:t xml:space="preserve">, Dr. Anna-Lena </w:t>
      </w:r>
      <w:r w:rsidR="00994616">
        <w:rPr>
          <w:rFonts w:ascii="Times New Roman" w:hAnsi="Times New Roman" w:cs="Times New Roman"/>
          <w:sz w:val="24"/>
          <w:szCs w:val="24"/>
        </w:rPr>
        <w:t>Z</w:t>
      </w:r>
      <w:r w:rsidR="00994616" w:rsidRPr="00994616">
        <w:rPr>
          <w:rFonts w:ascii="Times New Roman" w:hAnsi="Times New Roman" w:cs="Times New Roman"/>
          <w:sz w:val="24"/>
          <w:szCs w:val="24"/>
        </w:rPr>
        <w:t>iese, Dr. Britta Ki</w:t>
      </w:r>
      <w:r w:rsidR="00994616">
        <w:rPr>
          <w:rFonts w:ascii="Times New Roman" w:hAnsi="Times New Roman" w:cs="Times New Roman"/>
          <w:sz w:val="24"/>
          <w:szCs w:val="24"/>
        </w:rPr>
        <w:t>efer-Hecker, FTA Tierernährung und Diätetik</w:t>
      </w:r>
    </w:p>
    <w:p w14:paraId="37D89F57" w14:textId="77777777" w:rsidR="00B10976" w:rsidRPr="00994616" w:rsidRDefault="00B10976">
      <w:pPr>
        <w:rPr>
          <w:rFonts w:ascii="Times New Roman" w:hAnsi="Times New Roman" w:cs="Times New Roman"/>
          <w:sz w:val="24"/>
          <w:szCs w:val="24"/>
        </w:rPr>
      </w:pPr>
    </w:p>
    <w:p w14:paraId="0A50CDDA" w14:textId="77777777" w:rsidR="00994616" w:rsidRDefault="00994616" w:rsidP="00A42560">
      <w:pPr>
        <w:rPr>
          <w:rFonts w:ascii="Times New Roman" w:hAnsi="Times New Roman" w:cs="Times New Roman"/>
          <w:sz w:val="24"/>
          <w:szCs w:val="24"/>
        </w:rPr>
      </w:pPr>
      <w:r w:rsidRPr="00994616">
        <w:rPr>
          <w:rFonts w:ascii="Times New Roman" w:hAnsi="Times New Roman" w:cs="Times New Roman"/>
          <w:sz w:val="24"/>
          <w:szCs w:val="24"/>
        </w:rPr>
        <w:t>Übergewicht und Fehlernährungen als Krankheitsursache in jedem Lebensalter</w:t>
      </w:r>
    </w:p>
    <w:p w14:paraId="6E9D5B29" w14:textId="58F5D7AB" w:rsidR="00E43785" w:rsidRPr="00994616" w:rsidRDefault="00994616" w:rsidP="00A42560">
      <w:pPr>
        <w:rPr>
          <w:rFonts w:ascii="Times New Roman" w:hAnsi="Times New Roman" w:cs="Times New Roman"/>
          <w:sz w:val="24"/>
          <w:szCs w:val="24"/>
        </w:rPr>
      </w:pPr>
      <w:r w:rsidRPr="00994616">
        <w:rPr>
          <w:rFonts w:ascii="Times New Roman" w:hAnsi="Times New Roman" w:cs="Times New Roman"/>
          <w:sz w:val="24"/>
          <w:szCs w:val="24"/>
        </w:rPr>
        <w:t>Rund 50 % aller in Deutschland gehaltenen Hunde und Katzen leiden an Übergewicht. Dieser und andere Ernährungsfehler bergen für die betroffenen Tiere das Risiko für eine Reihe von Folgeerkrankungen, in jeder Lebensphase! In diesem Webinar werden die Folgen von Übergewicht und anderen häufigen Ernährungsfehler in verschiedenen Lebensphasen von Hunden und Katzen beleuchtet: was ist, wenn bereits ein Welpe an Übergewicht leidet, welche Auswirkungen hat BARFEN häufig im Wachstum auf die Tiergesundheit, welche Fütterungsfehler werden häufig im mittleren Lebensalter gemacht und auf was ist bei der Fütterung von Seniortieren besonders zu achten? Frau Dr. Petra Kölle (Verantwortliche für die Ernährungsberatung in der Medizinischen Kleintierklinik der LMU München), Frau Dr. Anna-Lena Ziese (Clinical Instructor der Sprechstunde „Idealgewicht für Hunde und Katzen“ in der Medizinischen Kleintierklinik der LMU München) und Dr. Britta Kiefer-Hecker (FTA für Tierernährung und Diätetik, Hill's Pet Nutrition GmbH Deutschland) besprechen mit Ihnen Strategien für eine gesunde Ernährung und ein erfolgreiches Gewichtsmanagement. Hill's und die Medizinische Kleintierklinik der LMU bilden die Expertise auf dem Gebiet des Gewichtsmanagements, gemeinsam beraten und begleiten wir Hunde- und Katzenbesitzer auf dem Weg zum gesunden Gewicht ihrer Vierbeiner.</w:t>
      </w:r>
    </w:p>
    <w:sectPr w:rsidR="00E43785" w:rsidRPr="009946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F82D8" w14:textId="77777777" w:rsidR="002328DD" w:rsidRDefault="002328DD" w:rsidP="002328DD">
      <w:pPr>
        <w:spacing w:after="0" w:line="240" w:lineRule="auto"/>
      </w:pPr>
      <w:r>
        <w:separator/>
      </w:r>
    </w:p>
  </w:endnote>
  <w:endnote w:type="continuationSeparator" w:id="0">
    <w:p w14:paraId="49459707" w14:textId="77777777" w:rsidR="002328DD" w:rsidRDefault="002328DD" w:rsidP="0023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F2736" w14:textId="77777777" w:rsidR="002328DD" w:rsidRDefault="002328DD" w:rsidP="002328DD">
      <w:pPr>
        <w:spacing w:after="0" w:line="240" w:lineRule="auto"/>
      </w:pPr>
      <w:r>
        <w:separator/>
      </w:r>
    </w:p>
  </w:footnote>
  <w:footnote w:type="continuationSeparator" w:id="0">
    <w:p w14:paraId="66C5A42D" w14:textId="77777777" w:rsidR="002328DD" w:rsidRDefault="002328DD" w:rsidP="00232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29"/>
    <w:rsid w:val="00096ADC"/>
    <w:rsid w:val="001828F8"/>
    <w:rsid w:val="00212E25"/>
    <w:rsid w:val="002328DD"/>
    <w:rsid w:val="00267DBA"/>
    <w:rsid w:val="00345929"/>
    <w:rsid w:val="003564D0"/>
    <w:rsid w:val="00365234"/>
    <w:rsid w:val="003A075B"/>
    <w:rsid w:val="003B3CC1"/>
    <w:rsid w:val="003C75FF"/>
    <w:rsid w:val="004B5D14"/>
    <w:rsid w:val="0053664F"/>
    <w:rsid w:val="00550D5A"/>
    <w:rsid w:val="005651CD"/>
    <w:rsid w:val="006C5447"/>
    <w:rsid w:val="006D6495"/>
    <w:rsid w:val="007324CC"/>
    <w:rsid w:val="007927DC"/>
    <w:rsid w:val="007F377D"/>
    <w:rsid w:val="008B1173"/>
    <w:rsid w:val="00912348"/>
    <w:rsid w:val="0092015E"/>
    <w:rsid w:val="00993226"/>
    <w:rsid w:val="00994616"/>
    <w:rsid w:val="00A06EB8"/>
    <w:rsid w:val="00A42560"/>
    <w:rsid w:val="00AC1B55"/>
    <w:rsid w:val="00AD2E51"/>
    <w:rsid w:val="00AF625C"/>
    <w:rsid w:val="00B10976"/>
    <w:rsid w:val="00B64793"/>
    <w:rsid w:val="00C158B3"/>
    <w:rsid w:val="00C721EC"/>
    <w:rsid w:val="00CF210D"/>
    <w:rsid w:val="00D95BD8"/>
    <w:rsid w:val="00DB11C4"/>
    <w:rsid w:val="00E437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76382"/>
  <w15:chartTrackingRefBased/>
  <w15:docId w15:val="{0E788D9B-C89B-4BA3-9B6B-B4580F3C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8D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328DD"/>
  </w:style>
  <w:style w:type="paragraph" w:styleId="Fuzeile">
    <w:name w:val="footer"/>
    <w:basedOn w:val="Standard"/>
    <w:link w:val="FuzeileZchn"/>
    <w:uiPriority w:val="99"/>
    <w:unhideWhenUsed/>
    <w:rsid w:val="002328D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3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594218">
      <w:bodyDiv w:val="1"/>
      <w:marLeft w:val="0"/>
      <w:marRight w:val="0"/>
      <w:marTop w:val="0"/>
      <w:marBottom w:val="0"/>
      <w:divBdr>
        <w:top w:val="none" w:sz="0" w:space="0" w:color="auto"/>
        <w:left w:val="none" w:sz="0" w:space="0" w:color="auto"/>
        <w:bottom w:val="none" w:sz="0" w:space="0" w:color="auto"/>
        <w:right w:val="none" w:sz="0" w:space="0" w:color="auto"/>
      </w:divBdr>
    </w:div>
    <w:div w:id="1662154629">
      <w:bodyDiv w:val="1"/>
      <w:marLeft w:val="0"/>
      <w:marRight w:val="0"/>
      <w:marTop w:val="0"/>
      <w:marBottom w:val="0"/>
      <w:divBdr>
        <w:top w:val="none" w:sz="0" w:space="0" w:color="auto"/>
        <w:left w:val="none" w:sz="0" w:space="0" w:color="auto"/>
        <w:bottom w:val="none" w:sz="0" w:space="0" w:color="auto"/>
        <w:right w:val="none" w:sz="0" w:space="0" w:color="auto"/>
      </w:divBdr>
    </w:div>
    <w:div w:id="18252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Bertelsmann arvato</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Nölker, Sabine</dc:creator>
  <cp:keywords/>
  <dc:description/>
  <cp:lastModifiedBy>Nölker, Sabine Gabriele (MJ DE CM2)</cp:lastModifiedBy>
  <cp:revision>3</cp:revision>
  <dcterms:created xsi:type="dcterms:W3CDTF">2021-03-16T11:53:00Z</dcterms:created>
  <dcterms:modified xsi:type="dcterms:W3CDTF">2021-03-16T11:56:00Z</dcterms:modified>
</cp:coreProperties>
</file>