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85" w:rsidRDefault="00E43785">
      <w:pPr>
        <w:rPr>
          <w:rFonts w:ascii="Times New Roman" w:hAnsi="Times New Roman" w:cs="Times New Roman"/>
          <w:b/>
          <w:sz w:val="24"/>
          <w:szCs w:val="24"/>
          <w:u w:val="single"/>
        </w:rPr>
      </w:pPr>
    </w:p>
    <w:p w:rsidR="005651CD" w:rsidRDefault="005651CD">
      <w:pPr>
        <w:rPr>
          <w:rFonts w:ascii="Times New Roman" w:hAnsi="Times New Roman" w:cs="Times New Roman"/>
          <w:b/>
          <w:sz w:val="24"/>
          <w:szCs w:val="24"/>
          <w:u w:val="single"/>
        </w:rPr>
      </w:pPr>
      <w:r>
        <w:rPr>
          <w:rFonts w:ascii="Times New Roman" w:hAnsi="Times New Roman" w:cs="Times New Roman"/>
          <w:b/>
          <w:sz w:val="24"/>
          <w:szCs w:val="24"/>
          <w:u w:val="single"/>
        </w:rPr>
        <w:t>Programm für das Webinar:</w:t>
      </w:r>
    </w:p>
    <w:p w:rsidR="000B7CF8" w:rsidRPr="000B7CF8" w:rsidRDefault="000B7CF8">
      <w:pPr>
        <w:rPr>
          <w:rFonts w:ascii="Times New Roman" w:hAnsi="Times New Roman" w:cs="Times New Roman"/>
          <w:b/>
          <w:sz w:val="24"/>
          <w:szCs w:val="24"/>
          <w:u w:val="single"/>
        </w:rPr>
      </w:pPr>
      <w:r w:rsidRPr="000B7CF8">
        <w:rPr>
          <w:rFonts w:ascii="Times New Roman" w:hAnsi="Times New Roman" w:cs="Times New Roman"/>
          <w:b/>
          <w:sz w:val="24"/>
          <w:szCs w:val="24"/>
          <w:u w:val="single"/>
        </w:rPr>
        <w:t xml:space="preserve">Team </w:t>
      </w:r>
      <w:proofErr w:type="spellStart"/>
      <w:r w:rsidRPr="000B7CF8">
        <w:rPr>
          <w:rFonts w:ascii="Times New Roman" w:hAnsi="Times New Roman" w:cs="Times New Roman"/>
          <w:b/>
          <w:sz w:val="24"/>
          <w:szCs w:val="24"/>
          <w:u w:val="single"/>
        </w:rPr>
        <w:t>building</w:t>
      </w:r>
      <w:proofErr w:type="spellEnd"/>
      <w:r w:rsidRPr="000B7CF8">
        <w:rPr>
          <w:rFonts w:ascii="Times New Roman" w:hAnsi="Times New Roman" w:cs="Times New Roman"/>
          <w:b/>
          <w:sz w:val="24"/>
          <w:szCs w:val="24"/>
          <w:u w:val="single"/>
        </w:rPr>
        <w:t>- was bringt mir das?</w:t>
      </w:r>
    </w:p>
    <w:p w:rsidR="00345929" w:rsidRPr="00CF210D" w:rsidRDefault="003564D0">
      <w:pPr>
        <w:rPr>
          <w:rFonts w:ascii="Times New Roman" w:hAnsi="Times New Roman" w:cs="Times New Roman"/>
          <w:sz w:val="24"/>
          <w:szCs w:val="24"/>
        </w:rPr>
      </w:pPr>
      <w:r w:rsidRPr="00CF210D">
        <w:rPr>
          <w:rFonts w:ascii="Times New Roman" w:hAnsi="Times New Roman" w:cs="Times New Roman"/>
          <w:sz w:val="24"/>
          <w:szCs w:val="24"/>
        </w:rPr>
        <w:t>Datu</w:t>
      </w:r>
      <w:r w:rsidR="00AD2E51">
        <w:rPr>
          <w:rFonts w:ascii="Times New Roman" w:hAnsi="Times New Roman" w:cs="Times New Roman"/>
          <w:sz w:val="24"/>
          <w:szCs w:val="24"/>
        </w:rPr>
        <w:t>m</w:t>
      </w:r>
      <w:r w:rsidR="000B7CF8">
        <w:rPr>
          <w:rFonts w:ascii="Times New Roman" w:hAnsi="Times New Roman" w:cs="Times New Roman"/>
          <w:sz w:val="24"/>
          <w:szCs w:val="24"/>
        </w:rPr>
        <w:t xml:space="preserve"> 23.3.2021</w:t>
      </w:r>
      <w:r w:rsidR="00AC1B55">
        <w:rPr>
          <w:rFonts w:ascii="Times New Roman" w:hAnsi="Times New Roman" w:cs="Times New Roman"/>
          <w:sz w:val="24"/>
          <w:szCs w:val="24"/>
        </w:rPr>
        <w:t xml:space="preserve"> </w:t>
      </w:r>
      <w:r w:rsidR="00345929" w:rsidRPr="00CF210D">
        <w:rPr>
          <w:rFonts w:ascii="Times New Roman" w:hAnsi="Times New Roman" w:cs="Times New Roman"/>
          <w:sz w:val="24"/>
          <w:szCs w:val="24"/>
        </w:rPr>
        <w:t>, 20:00 bis 21:30</w:t>
      </w:r>
    </w:p>
    <w:p w:rsidR="00B10976" w:rsidRPr="00CF210D" w:rsidRDefault="000B7CF8">
      <w:pPr>
        <w:rPr>
          <w:rFonts w:ascii="Times New Roman" w:hAnsi="Times New Roman" w:cs="Times New Roman"/>
          <w:sz w:val="24"/>
          <w:szCs w:val="24"/>
        </w:rPr>
      </w:pPr>
      <w:r>
        <w:rPr>
          <w:rFonts w:ascii="Times New Roman" w:hAnsi="Times New Roman" w:cs="Times New Roman"/>
          <w:sz w:val="24"/>
          <w:szCs w:val="24"/>
        </w:rPr>
        <w:t xml:space="preserve">Referent: </w:t>
      </w:r>
      <w:r w:rsidR="007922AE" w:rsidRPr="007922AE">
        <w:rPr>
          <w:rFonts w:ascii="Times New Roman" w:hAnsi="Times New Roman" w:cs="Times New Roman"/>
          <w:sz w:val="24"/>
          <w:szCs w:val="24"/>
        </w:rPr>
        <w:t xml:space="preserve">Constantin </w:t>
      </w:r>
      <w:proofErr w:type="spellStart"/>
      <w:r w:rsidR="007922AE" w:rsidRPr="007922AE">
        <w:rPr>
          <w:rFonts w:ascii="Times New Roman" w:hAnsi="Times New Roman" w:cs="Times New Roman"/>
          <w:sz w:val="24"/>
          <w:szCs w:val="24"/>
        </w:rPr>
        <w:t>Wenning</w:t>
      </w:r>
      <w:proofErr w:type="spellEnd"/>
      <w:r w:rsidR="007922AE" w:rsidRPr="007922AE">
        <w:rPr>
          <w:rFonts w:ascii="Times New Roman" w:hAnsi="Times New Roman" w:cs="Times New Roman"/>
          <w:sz w:val="24"/>
          <w:szCs w:val="24"/>
        </w:rPr>
        <w:t xml:space="preserve">; Auditor, Geschäftsführer </w:t>
      </w:r>
      <w:proofErr w:type="spellStart"/>
      <w:r w:rsidR="007922AE" w:rsidRPr="007922AE">
        <w:rPr>
          <w:rFonts w:ascii="Times New Roman" w:hAnsi="Times New Roman" w:cs="Times New Roman"/>
          <w:sz w:val="24"/>
          <w:szCs w:val="24"/>
        </w:rPr>
        <w:t>vetQM</w:t>
      </w:r>
      <w:proofErr w:type="spellEnd"/>
      <w:r w:rsidR="007922AE" w:rsidRPr="007922AE">
        <w:rPr>
          <w:rFonts w:ascii="Times New Roman" w:hAnsi="Times New Roman" w:cs="Times New Roman"/>
          <w:sz w:val="24"/>
          <w:szCs w:val="24"/>
        </w:rPr>
        <w:t xml:space="preserve"> GmbH</w:t>
      </w:r>
    </w:p>
    <w:p w:rsidR="00B10976" w:rsidRPr="007922AE" w:rsidRDefault="00B10976">
      <w:pPr>
        <w:rPr>
          <w:rFonts w:ascii="Times New Roman" w:hAnsi="Times New Roman" w:cs="Times New Roman"/>
          <w:sz w:val="24"/>
          <w:szCs w:val="24"/>
        </w:rPr>
      </w:pPr>
    </w:p>
    <w:p w:rsidR="00E43785" w:rsidRDefault="000B7CF8" w:rsidP="00A42560">
      <w:pPr>
        <w:rPr>
          <w:rFonts w:ascii="Times New Roman" w:hAnsi="Times New Roman" w:cs="Times New Roman"/>
          <w:sz w:val="24"/>
          <w:szCs w:val="24"/>
        </w:rPr>
      </w:pPr>
      <w:r w:rsidRPr="000B7CF8">
        <w:rPr>
          <w:rFonts w:ascii="Times New Roman" w:hAnsi="Times New Roman" w:cs="Times New Roman"/>
          <w:sz w:val="24"/>
          <w:szCs w:val="24"/>
        </w:rPr>
        <w:t xml:space="preserve">Wie bin ich als Mitarbeiter zu möglichst 100 Prozent persönlich engagiert? Wie erreiche ich Angestellte oder Kollegen? Ist es wirklich möglich ein Team zu bilden, was nachhaltig und auch in Krisenzeiten zusammen hält, oder ist das bloß Mythos von Motivations-Coaches? Wie können digitale Lösungen uns Neutralität im Umgang mit uns und Personal bieten? Wir lernen im Webinar den Unterschied zwischen der WAS-Frage und der WARUM-Frage im Unternehmen. Indem wir einen Mitarbeiter auf persönlicher Ebene kennen lernen und erreichen, setzen wir ihn/ sie von vornherein auf die richtige Position. Hier </w:t>
      </w:r>
      <w:proofErr w:type="spellStart"/>
      <w:r w:rsidRPr="000B7CF8">
        <w:rPr>
          <w:rFonts w:ascii="Times New Roman" w:hAnsi="Times New Roman" w:cs="Times New Roman"/>
          <w:sz w:val="24"/>
          <w:szCs w:val="24"/>
        </w:rPr>
        <w:t>performt</w:t>
      </w:r>
      <w:proofErr w:type="spellEnd"/>
      <w:r w:rsidRPr="000B7CF8">
        <w:rPr>
          <w:rFonts w:ascii="Times New Roman" w:hAnsi="Times New Roman" w:cs="Times New Roman"/>
          <w:sz w:val="24"/>
          <w:szCs w:val="24"/>
        </w:rPr>
        <w:t xml:space="preserve"> ein MA am liebsten und mit voller Leidenschaft. Außerdem lerne ich im Umgang mit </w:t>
      </w:r>
      <w:proofErr w:type="spellStart"/>
      <w:r w:rsidRPr="000B7CF8">
        <w:rPr>
          <w:rFonts w:ascii="Times New Roman" w:hAnsi="Times New Roman" w:cs="Times New Roman"/>
          <w:sz w:val="24"/>
          <w:szCs w:val="24"/>
        </w:rPr>
        <w:t>KollegInnen</w:t>
      </w:r>
      <w:proofErr w:type="spellEnd"/>
      <w:r w:rsidRPr="000B7CF8">
        <w:rPr>
          <w:rFonts w:ascii="Times New Roman" w:hAnsi="Times New Roman" w:cs="Times New Roman"/>
          <w:sz w:val="24"/>
          <w:szCs w:val="24"/>
        </w:rPr>
        <w:t xml:space="preserve"> die richtige Ebene zu finden, sodass nur das benötigte Maß an Emotionen im Gespräch Platz findet.</w:t>
      </w:r>
      <w:r>
        <w:rPr>
          <w:rFonts w:ascii="Times New Roman" w:hAnsi="Times New Roman" w:cs="Times New Roman"/>
          <w:sz w:val="24"/>
          <w:szCs w:val="24"/>
        </w:rPr>
        <w:t xml:space="preserve"> </w:t>
      </w:r>
      <w:bookmarkStart w:id="0" w:name="_GoBack"/>
      <w:bookmarkEnd w:id="0"/>
      <w:r w:rsidRPr="000B7CF8">
        <w:rPr>
          <w:rFonts w:ascii="Times New Roman" w:hAnsi="Times New Roman" w:cs="Times New Roman"/>
          <w:sz w:val="24"/>
          <w:szCs w:val="24"/>
        </w:rPr>
        <w:t>Das Ziel: Chef und Mitarbeiter kommen mit einem Lächeln ins Unternehmen und gehen abends mit einem zufriedenen Lächeln wieder hinaus.</w:t>
      </w:r>
    </w:p>
    <w:p w:rsidR="007922AE" w:rsidRPr="007922AE" w:rsidRDefault="000B7CF8" w:rsidP="00A42560">
      <w:pPr>
        <w:rPr>
          <w:rFonts w:ascii="Times New Roman" w:hAnsi="Times New Roman" w:cs="Times New Roman"/>
          <w:sz w:val="24"/>
          <w:szCs w:val="24"/>
        </w:rPr>
      </w:pPr>
      <w:r>
        <w:rPr>
          <w:rFonts w:ascii="Times New Roman" w:hAnsi="Times New Roman" w:cs="Times New Roman"/>
          <w:sz w:val="24"/>
          <w:szCs w:val="24"/>
        </w:rPr>
        <w:t>Lebenslauf</w:t>
      </w:r>
      <w:r w:rsidR="007922AE">
        <w:rPr>
          <w:rFonts w:ascii="Times New Roman" w:hAnsi="Times New Roman" w:cs="Times New Roman"/>
          <w:sz w:val="24"/>
          <w:szCs w:val="24"/>
        </w:rPr>
        <w:t>:</w:t>
      </w:r>
    </w:p>
    <w:p w:rsidR="007922AE" w:rsidRPr="007922AE" w:rsidRDefault="007922AE" w:rsidP="00A42560">
      <w:pPr>
        <w:rPr>
          <w:rFonts w:ascii="Times New Roman" w:hAnsi="Times New Roman" w:cs="Times New Roman"/>
          <w:sz w:val="24"/>
          <w:szCs w:val="24"/>
        </w:rPr>
      </w:pPr>
      <w:r w:rsidRPr="007922AE">
        <w:rPr>
          <w:rFonts w:ascii="Times New Roman" w:hAnsi="Times New Roman" w:cs="Times New Roman"/>
          <w:sz w:val="24"/>
          <w:szCs w:val="24"/>
        </w:rPr>
        <w:t xml:space="preserve">Constantin </w:t>
      </w:r>
      <w:proofErr w:type="spellStart"/>
      <w:r w:rsidRPr="007922AE">
        <w:rPr>
          <w:rFonts w:ascii="Times New Roman" w:hAnsi="Times New Roman" w:cs="Times New Roman"/>
          <w:sz w:val="24"/>
          <w:szCs w:val="24"/>
        </w:rPr>
        <w:t>Wenning</w:t>
      </w:r>
      <w:proofErr w:type="spellEnd"/>
      <w:r w:rsidRPr="007922AE">
        <w:rPr>
          <w:rFonts w:ascii="Times New Roman" w:hAnsi="Times New Roman" w:cs="Times New Roman"/>
          <w:sz w:val="24"/>
          <w:szCs w:val="24"/>
        </w:rPr>
        <w:t xml:space="preserve"> ist gelernter TFA hat dann Tiermedizin bis zum Physikum studiert. Danach hat er langjährige Erfahrung als Klinikmanager gesammelt, um nun als Auditor und Geschäftsführer der </w:t>
      </w:r>
      <w:proofErr w:type="spellStart"/>
      <w:r w:rsidRPr="007922AE">
        <w:rPr>
          <w:rFonts w:ascii="Times New Roman" w:hAnsi="Times New Roman" w:cs="Times New Roman"/>
          <w:sz w:val="24"/>
          <w:szCs w:val="24"/>
        </w:rPr>
        <w:t>vetQM</w:t>
      </w:r>
      <w:proofErr w:type="spellEnd"/>
      <w:r w:rsidRPr="007922AE">
        <w:rPr>
          <w:rFonts w:ascii="Times New Roman" w:hAnsi="Times New Roman" w:cs="Times New Roman"/>
          <w:sz w:val="24"/>
          <w:szCs w:val="24"/>
        </w:rPr>
        <w:t xml:space="preserve"> GmbH Seminare zum Thema QM, Trainings für Kliniken etc. zu veranstalten.</w:t>
      </w:r>
    </w:p>
    <w:sectPr w:rsidR="007922AE" w:rsidRPr="00792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9"/>
    <w:rsid w:val="00096ADC"/>
    <w:rsid w:val="000B7CF8"/>
    <w:rsid w:val="001828F8"/>
    <w:rsid w:val="00212E25"/>
    <w:rsid w:val="00267DBA"/>
    <w:rsid w:val="00345929"/>
    <w:rsid w:val="003564D0"/>
    <w:rsid w:val="00365234"/>
    <w:rsid w:val="003A075B"/>
    <w:rsid w:val="003B3CC1"/>
    <w:rsid w:val="003C75FF"/>
    <w:rsid w:val="004B5D14"/>
    <w:rsid w:val="0053664F"/>
    <w:rsid w:val="00550D5A"/>
    <w:rsid w:val="005651CD"/>
    <w:rsid w:val="00612945"/>
    <w:rsid w:val="00694285"/>
    <w:rsid w:val="006A127B"/>
    <w:rsid w:val="006D6495"/>
    <w:rsid w:val="007324CC"/>
    <w:rsid w:val="007922AE"/>
    <w:rsid w:val="007E219E"/>
    <w:rsid w:val="007F377D"/>
    <w:rsid w:val="00815AD4"/>
    <w:rsid w:val="00885EB5"/>
    <w:rsid w:val="008B1173"/>
    <w:rsid w:val="0092015E"/>
    <w:rsid w:val="00976EB7"/>
    <w:rsid w:val="00993226"/>
    <w:rsid w:val="00A06EB8"/>
    <w:rsid w:val="00A42560"/>
    <w:rsid w:val="00AC1B55"/>
    <w:rsid w:val="00AD2E51"/>
    <w:rsid w:val="00AF625C"/>
    <w:rsid w:val="00B10976"/>
    <w:rsid w:val="00B64793"/>
    <w:rsid w:val="00C158B3"/>
    <w:rsid w:val="00C721EC"/>
    <w:rsid w:val="00CF210D"/>
    <w:rsid w:val="00D7340E"/>
    <w:rsid w:val="00D95BD8"/>
    <w:rsid w:val="00DB11C4"/>
    <w:rsid w:val="00E43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cp:lastModifiedBy>
  <cp:revision>3</cp:revision>
  <dcterms:created xsi:type="dcterms:W3CDTF">2021-02-16T09:33:00Z</dcterms:created>
  <dcterms:modified xsi:type="dcterms:W3CDTF">2021-02-16T09:35:00Z</dcterms:modified>
</cp:coreProperties>
</file>